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A4E6" w14:textId="77777777" w:rsidR="00AC6E9F" w:rsidRDefault="00B54DFD">
      <w:pPr>
        <w:pStyle w:val="BodyText"/>
        <w:jc w:val="left"/>
        <w:rPr>
          <w:rFonts w:ascii="Times New Roman" w:hAnsi="Times New Roman" w:cs="Times New Roman"/>
        </w:rPr>
      </w:pPr>
      <w:bookmarkStart w:id="0" w:name="_GoBack"/>
      <w:bookmarkEnd w:id="0"/>
      <w:r>
        <w:rPr>
          <w:rFonts w:ascii="Times New Roman" w:hAnsi="Times New Roman" w:cs="Times New Roman"/>
          <w:noProof/>
          <w:sz w:val="20"/>
        </w:rPr>
        <mc:AlternateContent>
          <mc:Choice Requires="wps">
            <w:drawing>
              <wp:anchor distT="0" distB="0" distL="114300" distR="114300" simplePos="0" relativeHeight="251618816" behindDoc="0" locked="0" layoutInCell="1" allowOverlap="1" wp14:anchorId="32E74A2A" wp14:editId="6E14F051">
                <wp:simplePos x="0" y="0"/>
                <wp:positionH relativeFrom="column">
                  <wp:posOffset>3177540</wp:posOffset>
                </wp:positionH>
                <wp:positionV relativeFrom="paragraph">
                  <wp:posOffset>-66675</wp:posOffset>
                </wp:positionV>
                <wp:extent cx="3796665" cy="1238250"/>
                <wp:effectExtent l="0" t="0" r="0" b="0"/>
                <wp:wrapNone/>
                <wp:docPr id="9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66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bCs/>
                                <w:sz w:val="44"/>
                                <w:szCs w:val="44"/>
                              </w:rPr>
                              <w:alias w:val="Title"/>
                              <w:tag w:val=""/>
                              <w:id w:val="1002704888"/>
                              <w:placeholder>
                                <w:docPart w:val="5A7896DCCE3541CCA263638269BA11BD"/>
                              </w:placeholder>
                              <w:dataBinding w:prefixMappings="xmlns:ns0='http://purl.org/dc/elements/1.1/' xmlns:ns1='http://schemas.openxmlformats.org/package/2006/metadata/core-properties' " w:xpath="/ns1:coreProperties[1]/ns0:title[1]" w:storeItemID="{6C3C8BC8-F283-45AE-878A-BAB7291924A1}"/>
                              <w:text/>
                            </w:sdtPr>
                            <w:sdtEndPr/>
                            <w:sdtContent>
                              <w:p w14:paraId="3AEF44A5" w14:textId="77777777" w:rsidR="00C23193" w:rsidRDefault="00C23193" w:rsidP="000678BC">
                                <w:pPr>
                                  <w:jc w:val="right"/>
                                  <w:rPr>
                                    <w:rFonts w:ascii="Times New Roman" w:hAnsi="Times New Roman" w:cs="Times New Roman"/>
                                    <w:b/>
                                    <w:bCs/>
                                    <w:sz w:val="44"/>
                                    <w:szCs w:val="44"/>
                                  </w:rPr>
                                </w:pPr>
                                <w:r>
                                  <w:rPr>
                                    <w:rFonts w:ascii="Times New Roman" w:hAnsi="Times New Roman" w:cs="Times New Roman"/>
                                    <w:b/>
                                    <w:bCs/>
                                    <w:sz w:val="44"/>
                                    <w:szCs w:val="44"/>
                                  </w:rPr>
                                  <w:t>OPP-TB-253519.100</w:t>
                                </w:r>
                              </w:p>
                            </w:sdtContent>
                          </w:sdt>
                          <w:sdt>
                            <w:sdtPr>
                              <w:rPr>
                                <w:b/>
                                <w:bCs/>
                                <w:sz w:val="44"/>
                                <w:szCs w:val="44"/>
                              </w:rPr>
                              <w:alias w:val="Category"/>
                              <w:tag w:val=""/>
                              <w:id w:val="754330365"/>
                              <w:placeholder>
                                <w:docPart w:val="694B47FABB394F7E86CED187E45098DD"/>
                              </w:placeholder>
                              <w:dataBinding w:prefixMappings="xmlns:ns0='http://purl.org/dc/elements/1.1/' xmlns:ns1='http://schemas.openxmlformats.org/package/2006/metadata/core-properties' " w:xpath="/ns1:coreProperties[1]/ns1:category[1]" w:storeItemID="{6C3C8BC8-F283-45AE-878A-BAB7291924A1}"/>
                              <w:text/>
                            </w:sdtPr>
                            <w:sdtEndPr/>
                            <w:sdtContent>
                              <w:p w14:paraId="08294084" w14:textId="77777777" w:rsidR="00C23193" w:rsidRDefault="00C23193" w:rsidP="000678BC">
                                <w:pPr>
                                  <w:pStyle w:val="NormalParagraphStyle"/>
                                  <w:jc w:val="right"/>
                                  <w:rPr>
                                    <w:b/>
                                    <w:bCs/>
                                    <w:sz w:val="44"/>
                                    <w:szCs w:val="44"/>
                                  </w:rPr>
                                </w:pPr>
                                <w:r>
                                  <w:rPr>
                                    <w:b/>
                                    <w:bCs/>
                                    <w:sz w:val="44"/>
                                    <w:szCs w:val="44"/>
                                  </w:rPr>
                                  <w:t>Control Valves</w:t>
                                </w:r>
                              </w:p>
                            </w:sdtContent>
                          </w:sdt>
                          <w:sdt>
                            <w:sdtPr>
                              <w:rPr>
                                <w:rFonts w:ascii="Times New Roman" w:hAnsi="Times New Roman" w:cs="Times New Roman"/>
                                <w:b/>
                                <w:sz w:val="44"/>
                              </w:rPr>
                              <w:alias w:val="Subject"/>
                              <w:tag w:val=""/>
                              <w:id w:val="-806774640"/>
                              <w:placeholder>
                                <w:docPart w:val="601C9C63D1764B95A5012F0B11639AC7"/>
                              </w:placeholder>
                              <w:dataBinding w:prefixMappings="xmlns:ns0='http://purl.org/dc/elements/1.1/' xmlns:ns1='http://schemas.openxmlformats.org/package/2006/metadata/core-properties' " w:xpath="/ns1:coreProperties[1]/ns0:subject[1]" w:storeItemID="{6C3C8BC8-F283-45AE-878A-BAB7291924A1}"/>
                              <w:text/>
                            </w:sdtPr>
                            <w:sdtEndPr/>
                            <w:sdtContent>
                              <w:p w14:paraId="319CC1E0" w14:textId="77777777" w:rsidR="00C23193" w:rsidRPr="000678BC" w:rsidRDefault="00C23193" w:rsidP="000678BC">
                                <w:pPr>
                                  <w:jc w:val="right"/>
                                  <w:rPr>
                                    <w:rFonts w:ascii="Times New Roman" w:hAnsi="Times New Roman" w:cs="Times New Roman"/>
                                    <w:b/>
                                    <w:sz w:val="44"/>
                                  </w:rPr>
                                </w:pPr>
                                <w:r>
                                  <w:rPr>
                                    <w:rFonts w:ascii="Times New Roman" w:hAnsi="Times New Roman" w:cs="Times New Roman"/>
                                    <w:b/>
                                    <w:sz w:val="44"/>
                                  </w:rPr>
                                  <w:t>PICCV Valve Programming</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74A2A" id="_x0000_t202" coordsize="21600,21600" o:spt="202" path="m,l,21600r21600,l21600,xe">
                <v:stroke joinstyle="miter"/>
                <v:path gradientshapeok="t" o:connecttype="rect"/>
              </v:shapetype>
              <v:shape id="Text Box 243" o:spid="_x0000_s1026" type="#_x0000_t202" style="position:absolute;margin-left:250.2pt;margin-top:-5.25pt;width:298.95pt;height:9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sHhgIAABM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" stroked="f">
                <v:textbox>
                  <w:txbxContent>
                    <w:sdt>
                      <w:sdtPr>
                        <w:rPr>
                          <w:rFonts w:ascii="Times New Roman" w:hAnsi="Times New Roman" w:cs="Times New Roman"/>
                          <w:b/>
                          <w:bCs/>
                          <w:sz w:val="44"/>
                          <w:szCs w:val="44"/>
                        </w:rPr>
                        <w:alias w:val="Title"/>
                        <w:tag w:val=""/>
                        <w:id w:val="1002704888"/>
                        <w:placeholder>
                          <w:docPart w:val="5A7896DCCE3541CCA263638269BA11BD"/>
                        </w:placeholder>
                        <w:dataBinding w:prefixMappings="xmlns:ns0='http://purl.org/dc/elements/1.1/' xmlns:ns1='http://schemas.openxmlformats.org/package/2006/metadata/core-properties' " w:xpath="/ns1:coreProperties[1]/ns0:title[1]" w:storeItemID="{6C3C8BC8-F283-45AE-878A-BAB7291924A1}"/>
                        <w:text/>
                      </w:sdtPr>
                      <w:sdtEndPr/>
                      <w:sdtContent>
                        <w:p w14:paraId="3AEF44A5" w14:textId="77777777" w:rsidR="00C23193" w:rsidRDefault="00C23193" w:rsidP="000678BC">
                          <w:pPr>
                            <w:jc w:val="right"/>
                            <w:rPr>
                              <w:rFonts w:ascii="Times New Roman" w:hAnsi="Times New Roman" w:cs="Times New Roman"/>
                              <w:b/>
                              <w:bCs/>
                              <w:sz w:val="44"/>
                              <w:szCs w:val="44"/>
                            </w:rPr>
                          </w:pPr>
                          <w:r>
                            <w:rPr>
                              <w:rFonts w:ascii="Times New Roman" w:hAnsi="Times New Roman" w:cs="Times New Roman"/>
                              <w:b/>
                              <w:bCs/>
                              <w:sz w:val="44"/>
                              <w:szCs w:val="44"/>
                            </w:rPr>
                            <w:t>OPP-TB-253519.100</w:t>
                          </w:r>
                        </w:p>
                      </w:sdtContent>
                    </w:sdt>
                    <w:sdt>
                      <w:sdtPr>
                        <w:rPr>
                          <w:b/>
                          <w:bCs/>
                          <w:sz w:val="44"/>
                          <w:szCs w:val="44"/>
                        </w:rPr>
                        <w:alias w:val="Category"/>
                        <w:tag w:val=""/>
                        <w:id w:val="754330365"/>
                        <w:placeholder>
                          <w:docPart w:val="694B47FABB394F7E86CED187E45098DD"/>
                        </w:placeholder>
                        <w:dataBinding w:prefixMappings="xmlns:ns0='http://purl.org/dc/elements/1.1/' xmlns:ns1='http://schemas.openxmlformats.org/package/2006/metadata/core-properties' " w:xpath="/ns1:coreProperties[1]/ns1:category[1]" w:storeItemID="{6C3C8BC8-F283-45AE-878A-BAB7291924A1}"/>
                        <w:text/>
                      </w:sdtPr>
                      <w:sdtEndPr/>
                      <w:sdtContent>
                        <w:p w14:paraId="08294084" w14:textId="77777777" w:rsidR="00C23193" w:rsidRDefault="00C23193" w:rsidP="000678BC">
                          <w:pPr>
                            <w:pStyle w:val="NormalParagraphStyle"/>
                            <w:jc w:val="right"/>
                            <w:rPr>
                              <w:b/>
                              <w:bCs/>
                              <w:sz w:val="44"/>
                              <w:szCs w:val="44"/>
                            </w:rPr>
                          </w:pPr>
                          <w:r>
                            <w:rPr>
                              <w:b/>
                              <w:bCs/>
                              <w:sz w:val="44"/>
                              <w:szCs w:val="44"/>
                            </w:rPr>
                            <w:t>Control Valves</w:t>
                          </w:r>
                        </w:p>
                      </w:sdtContent>
                    </w:sdt>
                    <w:sdt>
                      <w:sdtPr>
                        <w:rPr>
                          <w:rFonts w:ascii="Times New Roman" w:hAnsi="Times New Roman" w:cs="Times New Roman"/>
                          <w:b/>
                          <w:sz w:val="44"/>
                        </w:rPr>
                        <w:alias w:val="Subject"/>
                        <w:tag w:val=""/>
                        <w:id w:val="-806774640"/>
                        <w:placeholder>
                          <w:docPart w:val="601C9C63D1764B95A5012F0B11639AC7"/>
                        </w:placeholder>
                        <w:dataBinding w:prefixMappings="xmlns:ns0='http://purl.org/dc/elements/1.1/' xmlns:ns1='http://schemas.openxmlformats.org/package/2006/metadata/core-properties' " w:xpath="/ns1:coreProperties[1]/ns0:subject[1]" w:storeItemID="{6C3C8BC8-F283-45AE-878A-BAB7291924A1}"/>
                        <w:text/>
                      </w:sdtPr>
                      <w:sdtEndPr/>
                      <w:sdtContent>
                        <w:p w14:paraId="319CC1E0" w14:textId="77777777" w:rsidR="00C23193" w:rsidRPr="000678BC" w:rsidRDefault="00C23193" w:rsidP="000678BC">
                          <w:pPr>
                            <w:jc w:val="right"/>
                            <w:rPr>
                              <w:rFonts w:ascii="Times New Roman" w:hAnsi="Times New Roman" w:cs="Times New Roman"/>
                              <w:b/>
                              <w:sz w:val="44"/>
                            </w:rPr>
                          </w:pPr>
                          <w:r>
                            <w:rPr>
                              <w:rFonts w:ascii="Times New Roman" w:hAnsi="Times New Roman" w:cs="Times New Roman"/>
                              <w:b/>
                              <w:sz w:val="44"/>
                            </w:rPr>
                            <w:t>PICCV Valve Programming</w:t>
                          </w:r>
                        </w:p>
                      </w:sdtContent>
                    </w:sdt>
                  </w:txbxContent>
                </v:textbox>
              </v:shape>
            </w:pict>
          </mc:Fallback>
        </mc:AlternateContent>
      </w:r>
      <w:r>
        <w:rPr>
          <w:rFonts w:ascii="Times New Roman" w:hAnsi="Times New Roman" w:cs="Times New Roman"/>
          <w:noProof/>
          <w:sz w:val="20"/>
        </w:rPr>
        <mc:AlternateContent>
          <mc:Choice Requires="wps">
            <w:drawing>
              <wp:anchor distT="0" distB="0" distL="114300" distR="114300" simplePos="0" relativeHeight="251619840" behindDoc="0" locked="0" layoutInCell="1" allowOverlap="1" wp14:anchorId="34544312" wp14:editId="1F9DD5E5">
                <wp:simplePos x="0" y="0"/>
                <wp:positionH relativeFrom="column">
                  <wp:posOffset>638175</wp:posOffset>
                </wp:positionH>
                <wp:positionV relativeFrom="paragraph">
                  <wp:posOffset>285750</wp:posOffset>
                </wp:positionV>
                <wp:extent cx="6200775" cy="0"/>
                <wp:effectExtent l="9525" t="9525" r="9525" b="9525"/>
                <wp:wrapNone/>
                <wp:docPr id="9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2EA3"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2.5pt" to="5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Q7FgIAACw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" strokecolor="#009" strokeweight="1.5pt"/>
            </w:pict>
          </mc:Fallback>
        </mc:AlternateContent>
      </w:r>
      <w:r>
        <w:rPr>
          <w:rFonts w:ascii="Times New Roman" w:hAnsi="Times New Roman" w:cs="Times New Roman"/>
          <w:noProof/>
        </w:rPr>
        <w:drawing>
          <wp:inline distT="0" distB="0" distL="0" distR="0" wp14:anchorId="05236931" wp14:editId="3A873CB7">
            <wp:extent cx="3048000" cy="819150"/>
            <wp:effectExtent l="0" t="0" r="0" b="0"/>
            <wp:docPr id="16" name="Picture 1" descr="psu_opp_LOGO_Eng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_opp_LOGO_EngSer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819150"/>
                    </a:xfrm>
                    <a:prstGeom prst="rect">
                      <a:avLst/>
                    </a:prstGeom>
                    <a:noFill/>
                    <a:ln>
                      <a:noFill/>
                    </a:ln>
                  </pic:spPr>
                </pic:pic>
              </a:graphicData>
            </a:graphic>
          </wp:inline>
        </w:drawing>
      </w:r>
    </w:p>
    <w:p w14:paraId="4A7CDA87" w14:textId="77777777" w:rsidR="00AC6E9F" w:rsidRDefault="00AC6E9F">
      <w:pPr>
        <w:pStyle w:val="BodyText"/>
        <w:jc w:val="left"/>
        <w:rPr>
          <w:rFonts w:ascii="Times New Roman" w:hAnsi="Times New Roman" w:cs="Times New Roman"/>
        </w:rPr>
      </w:pPr>
    </w:p>
    <w:p w14:paraId="32D8581E" w14:textId="77777777" w:rsidR="00440CEB" w:rsidRDefault="00440CEB">
      <w:pPr>
        <w:pStyle w:val="BodyText"/>
        <w:jc w:val="left"/>
        <w:rPr>
          <w:rFonts w:ascii="Times New Roman" w:hAnsi="Times New Roman" w:cs="Times New Roman"/>
          <w:b/>
          <w:bCs/>
          <w:u w:val="single"/>
        </w:rPr>
      </w:pPr>
    </w:p>
    <w:p w14:paraId="30B94008" w14:textId="77777777" w:rsidR="00AC6E9F" w:rsidRPr="006630A0" w:rsidRDefault="001D5219">
      <w:pPr>
        <w:pStyle w:val="BodyText"/>
        <w:jc w:val="left"/>
        <w:rPr>
          <w:rFonts w:ascii="Times New Roman" w:hAnsi="Times New Roman" w:cs="Times New Roman"/>
          <w:b/>
          <w:bCs/>
          <w:sz w:val="24"/>
          <w:szCs w:val="24"/>
          <w:u w:val="single"/>
        </w:rPr>
      </w:pPr>
      <w:r w:rsidRPr="006630A0">
        <w:rPr>
          <w:rFonts w:ascii="Times New Roman" w:hAnsi="Times New Roman" w:cs="Times New Roman"/>
          <w:b/>
          <w:bCs/>
          <w:sz w:val="24"/>
          <w:szCs w:val="24"/>
          <w:u w:val="single"/>
        </w:rPr>
        <w:t>Background</w:t>
      </w:r>
    </w:p>
    <w:p w14:paraId="4DDA312C" w14:textId="77777777" w:rsidR="00CF1F9E" w:rsidRPr="006630A0" w:rsidRDefault="00A55E5F" w:rsidP="00407D63">
      <w:pPr>
        <w:pStyle w:val="NormalWeb"/>
      </w:pPr>
      <w:r w:rsidRPr="006630A0">
        <w:t>Pressure independent control valves are used in place of standard characterized control valves where system pressures may vary greatly, caus</w:t>
      </w:r>
      <w:r w:rsidR="00F9351A" w:rsidRPr="006630A0">
        <w:t>ing valve fluctuation and premature failure.</w:t>
      </w:r>
    </w:p>
    <w:p w14:paraId="469D3CA7" w14:textId="77777777" w:rsidR="00F9351A" w:rsidRPr="006630A0" w:rsidRDefault="00F9351A" w:rsidP="00407D63">
      <w:pPr>
        <w:pStyle w:val="NormalWeb"/>
      </w:pPr>
      <w:r w:rsidRPr="006630A0">
        <w:t>Some valves are shipped with an internal software limit that prevents the valve from opening fully during the BAS chemical treatment circulation routine.  These valves must open fully for the cycle to be effective.  Any limitation in the valve travel should be done at the BAS level.</w:t>
      </w:r>
    </w:p>
    <w:p w14:paraId="192C9A14" w14:textId="77777777" w:rsidR="00440CEB" w:rsidRPr="006630A0" w:rsidRDefault="00F9351A" w:rsidP="006630A0">
      <w:pPr>
        <w:pStyle w:val="NormalWeb"/>
        <w:rPr>
          <w:b/>
          <w:bCs/>
          <w:u w:val="single"/>
        </w:rPr>
      </w:pPr>
      <w:r w:rsidRPr="006630A0">
        <w:t xml:space="preserve">There are three valve sizes commonly found at terminal units, ½” low flow (up to 2.5 </w:t>
      </w:r>
      <w:proofErr w:type="spellStart"/>
      <w:r w:rsidRPr="006630A0">
        <w:t>gpm</w:t>
      </w:r>
      <w:proofErr w:type="spellEnd"/>
      <w:r w:rsidRPr="006630A0">
        <w:t xml:space="preserve">), ½” high flow (up to 5.5 </w:t>
      </w:r>
      <w:proofErr w:type="spellStart"/>
      <w:r w:rsidRPr="006630A0">
        <w:t>gpm</w:t>
      </w:r>
      <w:proofErr w:type="spellEnd"/>
      <w:r w:rsidRPr="006630A0">
        <w:t xml:space="preserve">), and ¾” (up to 10 </w:t>
      </w:r>
      <w:proofErr w:type="spellStart"/>
      <w:r w:rsidRPr="006630A0">
        <w:t>gpm</w:t>
      </w:r>
      <w:proofErr w:type="spellEnd"/>
      <w:r w:rsidRPr="006630A0">
        <w:t>).</w:t>
      </w:r>
    </w:p>
    <w:p w14:paraId="5F1FA8B6" w14:textId="77777777" w:rsidR="001D5219" w:rsidRPr="006630A0" w:rsidRDefault="001D5219" w:rsidP="001D5219">
      <w:pPr>
        <w:pStyle w:val="BodyText"/>
        <w:jc w:val="left"/>
        <w:rPr>
          <w:rFonts w:ascii="Times New Roman" w:hAnsi="Times New Roman" w:cs="Times New Roman"/>
          <w:sz w:val="24"/>
          <w:szCs w:val="24"/>
        </w:rPr>
      </w:pPr>
      <w:r w:rsidRPr="006630A0">
        <w:rPr>
          <w:rFonts w:ascii="Times New Roman" w:hAnsi="Times New Roman" w:cs="Times New Roman"/>
          <w:b/>
          <w:bCs/>
          <w:sz w:val="24"/>
          <w:szCs w:val="24"/>
          <w:u w:val="single"/>
        </w:rPr>
        <w:t>Diagnosis</w:t>
      </w:r>
      <w:r w:rsidR="003E49B7" w:rsidRPr="006630A0">
        <w:rPr>
          <w:noProof/>
          <w:sz w:val="24"/>
          <w:szCs w:val="24"/>
        </w:rPr>
        <w:drawing>
          <wp:anchor distT="0" distB="0" distL="114300" distR="114300" simplePos="0" relativeHeight="251658240" behindDoc="1" locked="0" layoutInCell="1" allowOverlap="1" wp14:anchorId="71310FFE" wp14:editId="023F8979">
            <wp:simplePos x="0" y="0"/>
            <wp:positionH relativeFrom="column">
              <wp:posOffset>4591050</wp:posOffset>
            </wp:positionH>
            <wp:positionV relativeFrom="paragraph">
              <wp:posOffset>16510</wp:posOffset>
            </wp:positionV>
            <wp:extent cx="2324100" cy="1743075"/>
            <wp:effectExtent l="0" t="0" r="0" b="9525"/>
            <wp:wrapTight wrapText="bothSides">
              <wp:wrapPolygon edited="0">
                <wp:start x="0" y="0"/>
                <wp:lineTo x="0" y="21482"/>
                <wp:lineTo x="21423" y="21482"/>
                <wp:lineTo x="21423" y="0"/>
                <wp:lineTo x="0" y="0"/>
              </wp:wrapPolygon>
            </wp:wrapTight>
            <wp:docPr id="48" name="Picture 48" descr="LRX24-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RX24-MF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837D7" w14:textId="77777777" w:rsidR="00440CEB" w:rsidRPr="006630A0" w:rsidRDefault="00F9351A" w:rsidP="00F9351A">
      <w:pPr>
        <w:pStyle w:val="NormalWeb"/>
      </w:pPr>
      <w:r w:rsidRPr="006630A0">
        <w:t>PICCV valves are identified by the wye pattern of the valve body, and the ¼ turn actuator.</w:t>
      </w:r>
    </w:p>
    <w:p w14:paraId="56A31842" w14:textId="77777777" w:rsidR="00F9351A" w:rsidRPr="006630A0" w:rsidRDefault="00F9351A" w:rsidP="00F9351A">
      <w:pPr>
        <w:pStyle w:val="NormalWeb"/>
        <w:rPr>
          <w:b/>
          <w:bCs/>
          <w:u w:val="single"/>
        </w:rPr>
      </w:pPr>
      <w:r w:rsidRPr="006630A0">
        <w:t>Command the valve to 10V in the control system, and note the actuator position. If the valve position is not at 100% open, proceed to the corrective action.</w:t>
      </w:r>
    </w:p>
    <w:p w14:paraId="49E67E0F" w14:textId="77777777" w:rsidR="00677EDF" w:rsidRPr="006630A0" w:rsidRDefault="00677EDF" w:rsidP="00677EDF">
      <w:pPr>
        <w:pStyle w:val="BodyText"/>
        <w:tabs>
          <w:tab w:val="left" w:pos="9405"/>
        </w:tabs>
        <w:jc w:val="left"/>
        <w:rPr>
          <w:rFonts w:ascii="Times New Roman" w:hAnsi="Times New Roman" w:cs="Times New Roman"/>
          <w:b/>
          <w:bCs/>
          <w:sz w:val="24"/>
          <w:szCs w:val="24"/>
          <w:u w:val="single"/>
        </w:rPr>
      </w:pPr>
      <w:r w:rsidRPr="006630A0">
        <w:rPr>
          <w:rFonts w:ascii="Times New Roman" w:hAnsi="Times New Roman" w:cs="Times New Roman"/>
          <w:b/>
          <w:bCs/>
          <w:sz w:val="24"/>
          <w:szCs w:val="24"/>
          <w:u w:val="single"/>
        </w:rPr>
        <w:t>Corrective Action</w:t>
      </w:r>
    </w:p>
    <w:p w14:paraId="2A7ED660" w14:textId="77777777" w:rsidR="003E49B7" w:rsidRPr="006630A0" w:rsidRDefault="003E49B7" w:rsidP="003E49B7">
      <w:pPr>
        <w:pStyle w:val="NormalWeb"/>
        <w:rPr>
          <w:bCs/>
        </w:rPr>
      </w:pPr>
      <w:r w:rsidRPr="006630A0">
        <w:rPr>
          <w:bCs/>
        </w:rPr>
        <w:t>All work must be coordinated with a BAS analyst to maintain consistency in the control logic.</w:t>
      </w:r>
    </w:p>
    <w:p w14:paraId="5EF2DAF1" w14:textId="77777777" w:rsidR="003E49B7" w:rsidRPr="006630A0" w:rsidRDefault="003E49B7" w:rsidP="003E49B7">
      <w:pPr>
        <w:pStyle w:val="NormalWeb"/>
        <w:rPr>
          <w:bCs/>
        </w:rPr>
      </w:pPr>
      <w:r w:rsidRPr="006630A0">
        <w:rPr>
          <w:bCs/>
        </w:rPr>
        <w:t xml:space="preserve">Note the original valve tag information such as model number and design </w:t>
      </w:r>
      <w:proofErr w:type="spellStart"/>
      <w:r w:rsidRPr="006630A0">
        <w:rPr>
          <w:bCs/>
        </w:rPr>
        <w:t>gpm</w:t>
      </w:r>
      <w:proofErr w:type="spellEnd"/>
      <w:r w:rsidRPr="006630A0">
        <w:rPr>
          <w:bCs/>
        </w:rPr>
        <w:t>.</w:t>
      </w:r>
    </w:p>
    <w:p w14:paraId="25C646FD" w14:textId="77777777" w:rsidR="003E49B7" w:rsidRPr="006630A0" w:rsidRDefault="003E49B7" w:rsidP="003E49B7">
      <w:pPr>
        <w:pStyle w:val="NormalWeb"/>
        <w:rPr>
          <w:bCs/>
        </w:rPr>
      </w:pPr>
      <w:r w:rsidRPr="006630A0">
        <w:rPr>
          <w:bCs/>
        </w:rPr>
        <w:t>Connect to the control valve with the Belimo ZTH valve tool.</w:t>
      </w:r>
    </w:p>
    <w:p w14:paraId="429E1FEB" w14:textId="77777777" w:rsidR="003E49B7" w:rsidRPr="006630A0" w:rsidRDefault="003E49B7" w:rsidP="003E49B7">
      <w:pPr>
        <w:pStyle w:val="NormalWeb"/>
        <w:rPr>
          <w:bCs/>
        </w:rPr>
      </w:pPr>
      <w:r w:rsidRPr="006630A0">
        <w:rPr>
          <w:bCs/>
        </w:rPr>
        <w:t xml:space="preserve">Note the operational </w:t>
      </w:r>
      <w:proofErr w:type="spellStart"/>
      <w:r w:rsidRPr="006630A0">
        <w:rPr>
          <w:bCs/>
        </w:rPr>
        <w:t>gpm</w:t>
      </w:r>
      <w:proofErr w:type="spellEnd"/>
      <w:r w:rsidRPr="006630A0">
        <w:rPr>
          <w:bCs/>
        </w:rPr>
        <w:t xml:space="preserve"> setting, valve % open, control signal (2-10V) within the valve, and reset the value to the highest allowable flow rate, which is dependent on the valve size (2.5, 5.5 or 10 </w:t>
      </w:r>
      <w:proofErr w:type="spellStart"/>
      <w:r w:rsidRPr="006630A0">
        <w:rPr>
          <w:bCs/>
        </w:rPr>
        <w:t>gpm</w:t>
      </w:r>
      <w:proofErr w:type="spellEnd"/>
      <w:r w:rsidRPr="006630A0">
        <w:rPr>
          <w:bCs/>
        </w:rPr>
        <w:t>).</w:t>
      </w:r>
    </w:p>
    <w:p w14:paraId="473B4334" w14:textId="77777777" w:rsidR="003E49B7" w:rsidRPr="006630A0" w:rsidRDefault="003E49B7" w:rsidP="003E49B7">
      <w:pPr>
        <w:pStyle w:val="NormalWeb"/>
        <w:rPr>
          <w:bCs/>
        </w:rPr>
      </w:pPr>
      <w:r w:rsidRPr="006630A0">
        <w:rPr>
          <w:bCs/>
        </w:rPr>
        <w:t>Provide the BAS analyst with the valve location, valve tag information, original and final flow settings, the valve % at the original setting, and coordinate the control signal range.</w:t>
      </w:r>
    </w:p>
    <w:p w14:paraId="478DEAA5" w14:textId="77777777" w:rsidR="001F082C" w:rsidRPr="006630A0" w:rsidRDefault="001F082C" w:rsidP="001F082C">
      <w:pPr>
        <w:rPr>
          <w:rFonts w:ascii="Times New Roman" w:hAnsi="Times New Roman" w:cs="Times New Roman"/>
          <w:sz w:val="24"/>
          <w:szCs w:val="24"/>
        </w:rPr>
      </w:pPr>
    </w:p>
    <w:p w14:paraId="2A6FA418" w14:textId="77777777" w:rsidR="008E5FC0" w:rsidRPr="006630A0" w:rsidRDefault="008E5FC0" w:rsidP="008E5FC0">
      <w:pPr>
        <w:pStyle w:val="BodyText"/>
        <w:jc w:val="left"/>
        <w:rPr>
          <w:rFonts w:ascii="Times New Roman" w:hAnsi="Times New Roman" w:cs="Times New Roman"/>
          <w:sz w:val="24"/>
          <w:szCs w:val="24"/>
        </w:rPr>
      </w:pPr>
      <w:r w:rsidRPr="006630A0">
        <w:rPr>
          <w:rFonts w:ascii="Times New Roman" w:eastAsia="Arial" w:hAnsi="Times New Roman" w:cs="Times New Roman"/>
          <w:i/>
          <w:iCs/>
          <w:color w:val="000000"/>
          <w:sz w:val="24"/>
          <w:szCs w:val="24"/>
        </w:rPr>
        <w:t>Publisher:</w:t>
      </w:r>
      <w:r w:rsidRPr="006630A0">
        <w:rPr>
          <w:rFonts w:ascii="Times New Roman" w:eastAsia="Arial" w:hAnsi="Times New Roman" w:cs="Times New Roman"/>
          <w:color w:val="000000"/>
          <w:sz w:val="24"/>
          <w:szCs w:val="24"/>
        </w:rPr>
        <w:t xml:space="preserve"> Penn State University, Office of Physical Plant, Energy and Engineering Division, Engineering Services</w:t>
      </w:r>
    </w:p>
    <w:p w14:paraId="17F6F2A1" w14:textId="77777777" w:rsidR="008E5FC0" w:rsidRPr="006630A0" w:rsidRDefault="008E5FC0" w:rsidP="008E5FC0">
      <w:pPr>
        <w:rPr>
          <w:rFonts w:ascii="Times New Roman" w:eastAsia="Arial" w:hAnsi="Times New Roman" w:cs="Times New Roman"/>
          <w:color w:val="000000"/>
          <w:sz w:val="24"/>
          <w:szCs w:val="24"/>
        </w:rPr>
      </w:pPr>
      <w:r w:rsidRPr="006630A0">
        <w:rPr>
          <w:rFonts w:ascii="Times New Roman" w:eastAsia="Arial" w:hAnsi="Times New Roman" w:cs="Times New Roman"/>
          <w:i/>
          <w:iCs/>
          <w:color w:val="000000"/>
          <w:sz w:val="24"/>
          <w:szCs w:val="24"/>
        </w:rPr>
        <w:t>Editor:</w:t>
      </w:r>
      <w:r w:rsidRPr="006630A0">
        <w:rPr>
          <w:rFonts w:ascii="Times New Roman" w:eastAsia="Arial" w:hAnsi="Times New Roman" w:cs="Times New Roman"/>
          <w:color w:val="000000"/>
          <w:sz w:val="24"/>
          <w:szCs w:val="24"/>
        </w:rPr>
        <w:t xml:space="preserve"> </w:t>
      </w:r>
      <w:r w:rsidR="001F082C" w:rsidRPr="006630A0">
        <w:rPr>
          <w:rFonts w:ascii="Times New Roman" w:eastAsia="Arial" w:hAnsi="Times New Roman" w:cs="Times New Roman"/>
          <w:color w:val="000000"/>
          <w:sz w:val="24"/>
          <w:szCs w:val="24"/>
        </w:rPr>
        <w:t>Stephen Oskin, Continuous Commissioning</w:t>
      </w:r>
      <w:r w:rsidRPr="006630A0">
        <w:rPr>
          <w:rFonts w:ascii="Times New Roman" w:eastAsia="Arial" w:hAnsi="Times New Roman" w:cs="Times New Roman"/>
          <w:color w:val="000000"/>
          <w:sz w:val="24"/>
          <w:szCs w:val="24"/>
        </w:rPr>
        <w:t xml:space="preserve"> Engineer, Ph: (814) 86</w:t>
      </w:r>
      <w:r w:rsidR="001F082C" w:rsidRPr="006630A0">
        <w:rPr>
          <w:rFonts w:ascii="Times New Roman" w:eastAsia="Arial" w:hAnsi="Times New Roman" w:cs="Times New Roman"/>
          <w:color w:val="000000"/>
          <w:sz w:val="24"/>
          <w:szCs w:val="24"/>
        </w:rPr>
        <w:t>7</w:t>
      </w:r>
      <w:r w:rsidRPr="006630A0">
        <w:rPr>
          <w:rFonts w:ascii="Times New Roman" w:eastAsia="Arial" w:hAnsi="Times New Roman" w:cs="Times New Roman"/>
          <w:color w:val="000000"/>
          <w:sz w:val="24"/>
          <w:szCs w:val="24"/>
        </w:rPr>
        <w:t>-</w:t>
      </w:r>
      <w:r w:rsidR="001F082C" w:rsidRPr="006630A0">
        <w:rPr>
          <w:rFonts w:ascii="Times New Roman" w:eastAsia="Arial" w:hAnsi="Times New Roman" w:cs="Times New Roman"/>
          <w:color w:val="000000"/>
          <w:sz w:val="24"/>
          <w:szCs w:val="24"/>
        </w:rPr>
        <w:t>4715</w:t>
      </w:r>
      <w:r w:rsidRPr="006630A0">
        <w:rPr>
          <w:rFonts w:ascii="Times New Roman" w:eastAsia="Arial" w:hAnsi="Times New Roman" w:cs="Times New Roman"/>
          <w:color w:val="000000"/>
          <w:sz w:val="24"/>
          <w:szCs w:val="24"/>
        </w:rPr>
        <w:t xml:space="preserve">, email: </w:t>
      </w:r>
      <w:hyperlink r:id="rId10" w:history="1">
        <w:r w:rsidR="001F082C" w:rsidRPr="006630A0">
          <w:rPr>
            <w:rStyle w:val="Hyperlink"/>
            <w:rFonts w:ascii="Times New Roman" w:eastAsia="Arial" w:hAnsi="Times New Roman" w:cs="Times New Roman"/>
            <w:sz w:val="24"/>
            <w:szCs w:val="24"/>
          </w:rPr>
          <w:t>seo110@psu.edu</w:t>
        </w:r>
      </w:hyperlink>
    </w:p>
    <w:p w14:paraId="77C6D005" w14:textId="77777777" w:rsidR="008E5FC0" w:rsidRPr="006630A0" w:rsidRDefault="008E5FC0" w:rsidP="008E5FC0">
      <w:pPr>
        <w:rPr>
          <w:rFonts w:ascii="Arial Unicode MS" w:eastAsia="Arial Unicode MS" w:hAnsi="Arial Unicode MS" w:cs="Arial Unicode MS"/>
          <w:vanish/>
          <w:sz w:val="24"/>
          <w:szCs w:val="24"/>
        </w:rPr>
      </w:pPr>
      <w:r w:rsidRPr="006630A0">
        <w:rPr>
          <w:rFonts w:ascii="Times New Roman" w:eastAsia="Arial" w:hAnsi="Times New Roman" w:cs="Times New Roman"/>
          <w:i/>
          <w:color w:val="000000"/>
          <w:sz w:val="24"/>
          <w:szCs w:val="24"/>
        </w:rPr>
        <w:t>Last Revision:</w:t>
      </w:r>
      <w:r w:rsidRPr="006630A0">
        <w:rPr>
          <w:rFonts w:ascii="Times New Roman" w:eastAsia="Arial" w:hAnsi="Times New Roman" w:cs="Times New Roman"/>
          <w:color w:val="000000"/>
          <w:sz w:val="24"/>
          <w:szCs w:val="24"/>
        </w:rPr>
        <w:t xml:space="preserve"> </w:t>
      </w:r>
      <w:r w:rsidRPr="006630A0">
        <w:rPr>
          <w:rFonts w:ascii="Times New Roman" w:eastAsia="Arial" w:hAnsi="Times New Roman" w:cs="Times New Roman"/>
          <w:color w:val="000000"/>
          <w:sz w:val="24"/>
          <w:szCs w:val="24"/>
        </w:rPr>
        <w:fldChar w:fldCharType="begin"/>
      </w:r>
      <w:r w:rsidRPr="006630A0">
        <w:rPr>
          <w:rFonts w:ascii="Times New Roman" w:eastAsia="Arial" w:hAnsi="Times New Roman" w:cs="Times New Roman"/>
          <w:color w:val="000000"/>
          <w:sz w:val="24"/>
          <w:szCs w:val="24"/>
        </w:rPr>
        <w:instrText xml:space="preserve"> SAVEDATE  \@ "MMMM d, yyyy"  \* MERGEFORMAT </w:instrText>
      </w:r>
      <w:r w:rsidRPr="006630A0">
        <w:rPr>
          <w:rFonts w:ascii="Times New Roman" w:eastAsia="Arial" w:hAnsi="Times New Roman" w:cs="Times New Roman"/>
          <w:color w:val="000000"/>
          <w:sz w:val="24"/>
          <w:szCs w:val="24"/>
        </w:rPr>
        <w:fldChar w:fldCharType="separate"/>
      </w:r>
      <w:r w:rsidR="008A524A">
        <w:rPr>
          <w:rFonts w:ascii="Times New Roman" w:eastAsia="Arial" w:hAnsi="Times New Roman" w:cs="Times New Roman"/>
          <w:noProof/>
          <w:color w:val="000000"/>
          <w:sz w:val="24"/>
          <w:szCs w:val="24"/>
        </w:rPr>
        <w:t>March 8, 2013</w:t>
      </w:r>
      <w:r w:rsidRPr="006630A0">
        <w:rPr>
          <w:rFonts w:ascii="Times New Roman" w:eastAsia="Arial" w:hAnsi="Times New Roman" w:cs="Times New Roman"/>
          <w:color w:val="000000"/>
          <w:sz w:val="24"/>
          <w:szCs w:val="24"/>
        </w:rPr>
        <w:fldChar w:fldCharType="end"/>
      </w:r>
    </w:p>
    <w:p w14:paraId="21273F3D" w14:textId="77777777" w:rsidR="00AC6E9F" w:rsidRDefault="00AC6E9F">
      <w:pPr>
        <w:jc w:val="center"/>
        <w:rPr>
          <w:rFonts w:ascii="Arial Unicode MS" w:eastAsia="Arial Unicode MS" w:hAnsi="Arial Unicode MS" w:cs="Arial Unicode MS"/>
          <w:vanish/>
          <w:sz w:val="24"/>
          <w:szCs w:val="24"/>
        </w:rPr>
      </w:pPr>
    </w:p>
    <w:p w14:paraId="79B1BE87" w14:textId="77777777" w:rsidR="00AC6E9F" w:rsidRDefault="00B54DFD">
      <w:pPr>
        <w:pStyle w:val="BodyText"/>
        <w:jc w:val="center"/>
        <w:rPr>
          <w:rFonts w:ascii="Times New Roman" w:hAnsi="Times New Roman" w:cs="Times New Roman"/>
          <w:b/>
          <w:bCs/>
          <w:sz w:val="24"/>
          <w:u w:val="single"/>
        </w:rPr>
      </w:pPr>
      <w:r>
        <w:rPr>
          <w:rFonts w:ascii="Times New Roman" w:hAnsi="Times New Roman" w:cs="Times New Roman"/>
          <w:noProof/>
          <w:sz w:val="20"/>
        </w:rPr>
        <mc:AlternateContent>
          <mc:Choice Requires="wps">
            <w:drawing>
              <wp:anchor distT="0" distB="0" distL="114300" distR="114300" simplePos="0" relativeHeight="251620864" behindDoc="0" locked="0" layoutInCell="1" allowOverlap="1" wp14:anchorId="5A89A6B8" wp14:editId="6DCDD0C9">
                <wp:simplePos x="0" y="0"/>
                <wp:positionH relativeFrom="column">
                  <wp:posOffset>28575</wp:posOffset>
                </wp:positionH>
                <wp:positionV relativeFrom="paragraph">
                  <wp:posOffset>8888730</wp:posOffset>
                </wp:positionV>
                <wp:extent cx="6867525" cy="0"/>
                <wp:effectExtent l="9525" t="11430" r="9525" b="17145"/>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289B" id="Line 251"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9.9pt" to="543pt,6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blFwIAACw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" strokecolor="navy" strokeweight="1.5pt"/>
            </w:pict>
          </mc:Fallback>
        </mc:AlternateContent>
      </w:r>
    </w:p>
    <w:sectPr w:rsidR="00AC6E9F" w:rsidSect="00D74A29">
      <w:headerReference w:type="default" r:id="rId11"/>
      <w:footerReference w:type="default" r:id="rId12"/>
      <w:footerReference w:type="first" r:id="rId13"/>
      <w:pgSz w:w="12240" w:h="15840" w:code="1"/>
      <w:pgMar w:top="1152"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F1D2E" w14:textId="77777777" w:rsidR="00C060AD" w:rsidRDefault="00C060AD">
      <w:r>
        <w:separator/>
      </w:r>
    </w:p>
  </w:endnote>
  <w:endnote w:type="continuationSeparator" w:id="0">
    <w:p w14:paraId="40A1023C" w14:textId="77777777" w:rsidR="00C060AD" w:rsidRDefault="00C0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SHRK I+ Helvetic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2DB3" w14:textId="77777777" w:rsidR="00C23193" w:rsidRDefault="00C23193" w:rsidP="00C83C47">
    <w:pPr>
      <w:pStyle w:val="Footer"/>
      <w:tabs>
        <w:tab w:val="clear" w:pos="4320"/>
        <w:tab w:val="clear" w:pos="8640"/>
        <w:tab w:val="right" w:pos="10710"/>
      </w:tabs>
      <w:ind w:right="90"/>
      <w:jc w:val="right"/>
      <w:rPr>
        <w:rFonts w:ascii="Times New Roman" w:hAnsi="Times New Roman" w:cs="Times New Roman"/>
      </w:rPr>
    </w:pPr>
    <w:r w:rsidRPr="00C83C47">
      <w:rPr>
        <w:rFonts w:ascii="Times New Roman" w:hAnsi="Times New Roman" w:cs="Times New Roman"/>
        <w:noProof/>
      </w:rPr>
      <mc:AlternateContent>
        <mc:Choice Requires="wps">
          <w:drawing>
            <wp:anchor distT="0" distB="0" distL="114300" distR="114300" simplePos="0" relativeHeight="251655679" behindDoc="1" locked="0" layoutInCell="1" allowOverlap="1" wp14:anchorId="43A0F581" wp14:editId="10F73F5E">
              <wp:simplePos x="0" y="0"/>
              <wp:positionH relativeFrom="column">
                <wp:posOffset>0</wp:posOffset>
              </wp:positionH>
              <wp:positionV relativeFrom="paragraph">
                <wp:posOffset>122555</wp:posOffset>
              </wp:positionV>
              <wp:extent cx="6867525" cy="5905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1622261982"/>
                            <w:placeholder>
                              <w:docPart w:val="A43884CDE52C422E83369A58097E5BB3"/>
                            </w:placeholder>
                            <w:dataBinding w:prefixMappings="xmlns:ns0='http://purl.org/dc/elements/1.1/' xmlns:ns1='http://schemas.openxmlformats.org/package/2006/metadata/core-properties' " w:xpath="/ns1:coreProperties[1]/ns0:title[1]" w:storeItemID="{6C3C8BC8-F283-45AE-878A-BAB7291924A1}"/>
                            <w:text/>
                          </w:sdtPr>
                          <w:sdtEndPr/>
                          <w:sdtContent>
                            <w:p w14:paraId="0A38BBDF" w14:textId="77777777" w:rsidR="00C23193" w:rsidRPr="000926D5" w:rsidRDefault="00C23193" w:rsidP="000926D5">
                              <w:pPr>
                                <w:pStyle w:val="Heading6"/>
                                <w:tabs>
                                  <w:tab w:val="right" w:pos="10530"/>
                                </w:tabs>
                                <w:rPr>
                                  <w:rFonts w:ascii="Times New Roman" w:hAnsi="Times New Roman"/>
                                </w:rPr>
                              </w:pPr>
                              <w:r>
                                <w:rPr>
                                  <w:rFonts w:ascii="Times New Roman" w:hAnsi="Times New Roman"/>
                                  <w:bCs/>
                                </w:rPr>
                                <w:t>OPP-TB-253519.100</w:t>
                              </w:r>
                            </w:p>
                          </w:sdtContent>
                        </w:sdt>
                        <w:p w14:paraId="3D8C2324" w14:textId="77777777" w:rsidR="00C23193" w:rsidRDefault="00C23193" w:rsidP="001741B2">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0F581" id="_x0000_t202" coordsize="21600,21600" o:spt="202" path="m,l,21600r21600,l21600,xe">
              <v:stroke joinstyle="miter"/>
              <v:path gradientshapeok="t" o:connecttype="rect"/>
            </v:shapetype>
            <v:shape id="Text Box 4" o:spid="_x0000_s1028" type="#_x0000_t202" style="position:absolute;left:0;text-align:left;margin-left:0;margin-top:9.65pt;width:540.75pt;height:46.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" fillcolor="#0cf">
              <v:textbox>
                <w:txbxContent>
                  <w:sdt>
                    <w:sdtPr>
                      <w:rPr>
                        <w:rFonts w:ascii="Times New Roman" w:hAnsi="Times New Roman"/>
                        <w:bCs/>
                      </w:rPr>
                      <w:alias w:val="Title"/>
                      <w:tag w:val=""/>
                      <w:id w:val="1622261982"/>
                      <w:placeholder>
                        <w:docPart w:val="A43884CDE52C422E83369A58097E5BB3"/>
                      </w:placeholder>
                      <w:dataBinding w:prefixMappings="xmlns:ns0='http://purl.org/dc/elements/1.1/' xmlns:ns1='http://schemas.openxmlformats.org/package/2006/metadata/core-properties' " w:xpath="/ns1:coreProperties[1]/ns0:title[1]" w:storeItemID="{6C3C8BC8-F283-45AE-878A-BAB7291924A1}"/>
                      <w:text/>
                    </w:sdtPr>
                    <w:sdtEndPr/>
                    <w:sdtContent>
                      <w:p w14:paraId="0A38BBDF" w14:textId="77777777" w:rsidR="00C23193" w:rsidRPr="000926D5" w:rsidRDefault="00C23193" w:rsidP="000926D5">
                        <w:pPr>
                          <w:pStyle w:val="Heading6"/>
                          <w:tabs>
                            <w:tab w:val="right" w:pos="10530"/>
                          </w:tabs>
                          <w:rPr>
                            <w:rFonts w:ascii="Times New Roman" w:hAnsi="Times New Roman"/>
                          </w:rPr>
                        </w:pPr>
                        <w:r>
                          <w:rPr>
                            <w:rFonts w:ascii="Times New Roman" w:hAnsi="Times New Roman"/>
                            <w:bCs/>
                          </w:rPr>
                          <w:t>OPP-TB-253519.100</w:t>
                        </w:r>
                      </w:p>
                    </w:sdtContent>
                  </w:sdt>
                  <w:p w14:paraId="3D8C2324" w14:textId="77777777" w:rsidR="00C23193" w:rsidRDefault="00C23193" w:rsidP="001741B2">
                    <w:pPr>
                      <w:pStyle w:val="Heading6"/>
                      <w:tabs>
                        <w:tab w:val="right" w:pos="10530"/>
                      </w:tabs>
                      <w:suppressAutoHyphens w:val="0"/>
                      <w:rPr>
                        <w:rFonts w:ascii="Times New Roman" w:hAnsi="Times New Roman" w:cs="Arial"/>
                      </w:rPr>
                    </w:pPr>
                  </w:p>
                </w:txbxContent>
              </v:textbox>
            </v:shape>
          </w:pict>
        </mc:Fallback>
      </mc:AlternateContent>
    </w:r>
  </w:p>
  <w:p w14:paraId="3F841381" w14:textId="77777777" w:rsidR="00C23193" w:rsidRDefault="00C23193" w:rsidP="00C83C47">
    <w:pPr>
      <w:pStyle w:val="Footer"/>
      <w:tabs>
        <w:tab w:val="clear" w:pos="4320"/>
        <w:tab w:val="clear" w:pos="8640"/>
        <w:tab w:val="right" w:pos="10710"/>
      </w:tabs>
      <w:ind w:right="90"/>
      <w:jc w:val="right"/>
      <w:rPr>
        <w:rFonts w:ascii="Times New Roman" w:hAnsi="Times New Roman" w:cs="Times New Roman"/>
      </w:rPr>
    </w:pPr>
  </w:p>
  <w:p w14:paraId="48ED0FC8" w14:textId="77777777" w:rsidR="00C23193" w:rsidRPr="00440CEB" w:rsidRDefault="00C23193" w:rsidP="00C83C47">
    <w:pPr>
      <w:pStyle w:val="Footer"/>
      <w:tabs>
        <w:tab w:val="clear" w:pos="4320"/>
        <w:tab w:val="clear" w:pos="8640"/>
        <w:tab w:val="right" w:pos="10710"/>
      </w:tabs>
      <w:ind w:right="90"/>
      <w:jc w:val="center"/>
      <w:rPr>
        <w:rFonts w:ascii="Times New Roman" w:hAnsi="Times New Roman" w:cs="Times New Roman"/>
        <w:b/>
        <w:noProof/>
      </w:rPr>
    </w:pPr>
  </w:p>
  <w:p w14:paraId="49835647" w14:textId="77777777" w:rsidR="00C23193" w:rsidRPr="00440CEB" w:rsidRDefault="00C23193" w:rsidP="00C83C47">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Pr>
        <w:rFonts w:ascii="Times New Roman" w:hAnsi="Times New Roman" w:cs="Times New Roman"/>
        <w:b/>
        <w:noProof/>
      </w:rPr>
      <w:t>2</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8819" w14:textId="77777777" w:rsidR="00C23193" w:rsidRDefault="00C23193" w:rsidP="000C7A47">
    <w:pPr>
      <w:pStyle w:val="Footer"/>
      <w:tabs>
        <w:tab w:val="clear" w:pos="4320"/>
        <w:tab w:val="clear" w:pos="8640"/>
        <w:tab w:val="center" w:pos="5400"/>
      </w:tabs>
    </w:pPr>
    <w:r w:rsidRPr="00C83C47">
      <w:rPr>
        <w:rFonts w:ascii="Times New Roman" w:hAnsi="Times New Roman" w:cs="Times New Roman"/>
        <w:noProof/>
      </w:rPr>
      <mc:AlternateContent>
        <mc:Choice Requires="wps">
          <w:drawing>
            <wp:anchor distT="0" distB="0" distL="114300" distR="114300" simplePos="0" relativeHeight="251654654" behindDoc="1" locked="0" layoutInCell="1" allowOverlap="1" wp14:anchorId="7846A308" wp14:editId="48E9585A">
              <wp:simplePos x="0" y="0"/>
              <wp:positionH relativeFrom="column">
                <wp:posOffset>152400</wp:posOffset>
              </wp:positionH>
              <wp:positionV relativeFrom="paragraph">
                <wp:posOffset>47625</wp:posOffset>
              </wp:positionV>
              <wp:extent cx="6867525" cy="5905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0D80F76C" w14:textId="77777777" w:rsidR="00C23193" w:rsidRPr="000926D5" w:rsidRDefault="00C23193" w:rsidP="00D74A29">
                              <w:pPr>
                                <w:pStyle w:val="Heading6"/>
                                <w:tabs>
                                  <w:tab w:val="right" w:pos="10530"/>
                                </w:tabs>
                                <w:rPr>
                                  <w:rFonts w:ascii="Times New Roman" w:hAnsi="Times New Roman"/>
                                </w:rPr>
                              </w:pPr>
                              <w:r>
                                <w:rPr>
                                  <w:rFonts w:ascii="Times New Roman" w:hAnsi="Times New Roman"/>
                                  <w:bCs/>
                                </w:rPr>
                                <w:t>OPP-TB-253519.100</w:t>
                              </w:r>
                            </w:p>
                          </w:sdtContent>
                        </w:sdt>
                        <w:p w14:paraId="27A0B1A5" w14:textId="77777777" w:rsidR="00C23193" w:rsidRDefault="00C23193" w:rsidP="00D74A29">
                          <w:pPr>
                            <w:pStyle w:val="Footer"/>
                            <w:tabs>
                              <w:tab w:val="clear" w:pos="4320"/>
                              <w:tab w:val="clear" w:pos="8640"/>
                              <w:tab w:val="right" w:pos="10710"/>
                            </w:tabs>
                            <w:ind w:right="90"/>
                            <w:jc w:val="right"/>
                            <w:rPr>
                              <w:rFonts w:ascii="Times New Roman" w:hAnsi="Times New Roman" w:cs="Times New Roman"/>
                            </w:rPr>
                          </w:pPr>
                        </w:p>
                        <w:p w14:paraId="5ACBBE63" w14:textId="77777777" w:rsidR="00C23193" w:rsidRDefault="00C23193" w:rsidP="00D74A29">
                          <w:pPr>
                            <w:pStyle w:val="Footer"/>
                            <w:tabs>
                              <w:tab w:val="clear" w:pos="4320"/>
                              <w:tab w:val="clear" w:pos="8640"/>
                              <w:tab w:val="right" w:pos="10710"/>
                            </w:tabs>
                            <w:ind w:right="90"/>
                            <w:jc w:val="right"/>
                            <w:rPr>
                              <w:rFonts w:ascii="Times New Roman" w:hAnsi="Times New Roman" w:cs="Times New Roman"/>
                            </w:rPr>
                          </w:pPr>
                        </w:p>
                        <w:p w14:paraId="5553C5B0" w14:textId="77777777" w:rsidR="00C23193" w:rsidRPr="00440CEB" w:rsidRDefault="00C23193" w:rsidP="00D74A29">
                          <w:pPr>
                            <w:pStyle w:val="Footer"/>
                            <w:tabs>
                              <w:tab w:val="clear" w:pos="4320"/>
                              <w:tab w:val="clear" w:pos="8640"/>
                              <w:tab w:val="right" w:pos="10710"/>
                            </w:tabs>
                            <w:ind w:right="90"/>
                            <w:jc w:val="center"/>
                            <w:rPr>
                              <w:rFonts w:ascii="Times New Roman" w:hAnsi="Times New Roman" w:cs="Times New Roman"/>
                              <w:b/>
                              <w:noProof/>
                            </w:rPr>
                          </w:pPr>
                        </w:p>
                        <w:p w14:paraId="09D3D618" w14:textId="77777777" w:rsidR="00C23193" w:rsidRPr="00440CEB" w:rsidRDefault="00C23193"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265ED1">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1EC91270" w14:textId="77777777" w:rsidR="00C23193" w:rsidRPr="00440CEB" w:rsidRDefault="00C23193" w:rsidP="00D74A29">
                          <w:pPr>
                            <w:pStyle w:val="Footer"/>
                            <w:tabs>
                              <w:tab w:val="clear" w:pos="4320"/>
                              <w:tab w:val="clear" w:pos="8640"/>
                              <w:tab w:val="right" w:pos="10710"/>
                            </w:tabs>
                            <w:ind w:right="90"/>
                            <w:jc w:val="center"/>
                            <w:rPr>
                              <w:rFonts w:ascii="Times New Roman" w:hAnsi="Times New Roman" w:cs="Times New Roman"/>
                              <w:b/>
                              <w:noProof/>
                            </w:rPr>
                          </w:pPr>
                        </w:p>
                        <w:p w14:paraId="22D5239D" w14:textId="77777777" w:rsidR="00C23193" w:rsidRPr="00440CEB" w:rsidRDefault="00C23193"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265ED1">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65C3F81A" w14:textId="77777777" w:rsidR="00C23193" w:rsidRDefault="00C23193" w:rsidP="00D74A29">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6A308" id="_x0000_t202" coordsize="21600,21600" o:spt="202" path="m,l,21600r21600,l21600,xe">
              <v:stroke joinstyle="miter"/>
              <v:path gradientshapeok="t" o:connecttype="rect"/>
            </v:shapetype>
            <v:shape id="_x0000_s1029" type="#_x0000_t202" style="position:absolute;margin-left:12pt;margin-top:3.75pt;width:540.75pt;height:46.5pt;z-index:-251661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" fillcolor="#0cf">
              <v:textbo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0D80F76C" w14:textId="77777777" w:rsidR="00C23193" w:rsidRPr="000926D5" w:rsidRDefault="00C23193" w:rsidP="00D74A29">
                        <w:pPr>
                          <w:pStyle w:val="Heading6"/>
                          <w:tabs>
                            <w:tab w:val="right" w:pos="10530"/>
                          </w:tabs>
                          <w:rPr>
                            <w:rFonts w:ascii="Times New Roman" w:hAnsi="Times New Roman"/>
                          </w:rPr>
                        </w:pPr>
                        <w:r>
                          <w:rPr>
                            <w:rFonts w:ascii="Times New Roman" w:hAnsi="Times New Roman"/>
                            <w:bCs/>
                          </w:rPr>
                          <w:t>OPP-TB-253519.100</w:t>
                        </w:r>
                      </w:p>
                    </w:sdtContent>
                  </w:sdt>
                  <w:p w14:paraId="27A0B1A5" w14:textId="77777777" w:rsidR="00C23193" w:rsidRDefault="00C23193" w:rsidP="00D74A29">
                    <w:pPr>
                      <w:pStyle w:val="Footer"/>
                      <w:tabs>
                        <w:tab w:val="clear" w:pos="4320"/>
                        <w:tab w:val="clear" w:pos="8640"/>
                        <w:tab w:val="right" w:pos="10710"/>
                      </w:tabs>
                      <w:ind w:right="90"/>
                      <w:jc w:val="right"/>
                      <w:rPr>
                        <w:rFonts w:ascii="Times New Roman" w:hAnsi="Times New Roman" w:cs="Times New Roman"/>
                      </w:rPr>
                    </w:pPr>
                  </w:p>
                  <w:p w14:paraId="5ACBBE63" w14:textId="77777777" w:rsidR="00C23193" w:rsidRDefault="00C23193" w:rsidP="00D74A29">
                    <w:pPr>
                      <w:pStyle w:val="Footer"/>
                      <w:tabs>
                        <w:tab w:val="clear" w:pos="4320"/>
                        <w:tab w:val="clear" w:pos="8640"/>
                        <w:tab w:val="right" w:pos="10710"/>
                      </w:tabs>
                      <w:ind w:right="90"/>
                      <w:jc w:val="right"/>
                      <w:rPr>
                        <w:rFonts w:ascii="Times New Roman" w:hAnsi="Times New Roman" w:cs="Times New Roman"/>
                      </w:rPr>
                    </w:pPr>
                  </w:p>
                  <w:p w14:paraId="5553C5B0" w14:textId="77777777" w:rsidR="00C23193" w:rsidRPr="00440CEB" w:rsidRDefault="00C23193" w:rsidP="00D74A29">
                    <w:pPr>
                      <w:pStyle w:val="Footer"/>
                      <w:tabs>
                        <w:tab w:val="clear" w:pos="4320"/>
                        <w:tab w:val="clear" w:pos="8640"/>
                        <w:tab w:val="right" w:pos="10710"/>
                      </w:tabs>
                      <w:ind w:right="90"/>
                      <w:jc w:val="center"/>
                      <w:rPr>
                        <w:rFonts w:ascii="Times New Roman" w:hAnsi="Times New Roman" w:cs="Times New Roman"/>
                        <w:b/>
                        <w:noProof/>
                      </w:rPr>
                    </w:pPr>
                  </w:p>
                  <w:p w14:paraId="09D3D618" w14:textId="77777777" w:rsidR="00C23193" w:rsidRPr="00440CEB" w:rsidRDefault="00C23193"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265ED1">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1EC91270" w14:textId="77777777" w:rsidR="00C23193" w:rsidRPr="00440CEB" w:rsidRDefault="00C23193" w:rsidP="00D74A29">
                    <w:pPr>
                      <w:pStyle w:val="Footer"/>
                      <w:tabs>
                        <w:tab w:val="clear" w:pos="4320"/>
                        <w:tab w:val="clear" w:pos="8640"/>
                        <w:tab w:val="right" w:pos="10710"/>
                      </w:tabs>
                      <w:ind w:right="90"/>
                      <w:jc w:val="center"/>
                      <w:rPr>
                        <w:rFonts w:ascii="Times New Roman" w:hAnsi="Times New Roman" w:cs="Times New Roman"/>
                        <w:b/>
                        <w:noProof/>
                      </w:rPr>
                    </w:pPr>
                  </w:p>
                  <w:p w14:paraId="22D5239D" w14:textId="77777777" w:rsidR="00C23193" w:rsidRPr="00440CEB" w:rsidRDefault="00C23193"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265ED1">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65C3F81A" w14:textId="77777777" w:rsidR="00C23193" w:rsidRDefault="00C23193" w:rsidP="00D74A29">
                    <w:pPr>
                      <w:pStyle w:val="Heading6"/>
                      <w:tabs>
                        <w:tab w:val="right" w:pos="10530"/>
                      </w:tabs>
                      <w:suppressAutoHyphens w:val="0"/>
                      <w:rPr>
                        <w:rFonts w:ascii="Times New Roman" w:hAnsi="Times New Roman" w:cs="Arial"/>
                      </w:rPr>
                    </w:pPr>
                  </w:p>
                </w:txbxContent>
              </v:textbox>
            </v:shape>
          </w:pict>
        </mc:Fallback>
      </mc:AlternateContent>
    </w:r>
    <w:r>
      <w:tab/>
    </w:r>
  </w:p>
  <w:p w14:paraId="727BFC7F" w14:textId="77777777" w:rsidR="00C23193" w:rsidRDefault="00C23193" w:rsidP="00D74A29">
    <w:pPr>
      <w:pStyle w:val="Footer"/>
      <w:tabs>
        <w:tab w:val="clear" w:pos="4320"/>
        <w:tab w:val="clear" w:pos="8640"/>
        <w:tab w:val="right" w:pos="10710"/>
      </w:tabs>
      <w:ind w:right="90"/>
      <w:jc w:val="center"/>
      <w:rPr>
        <w:rFonts w:ascii="Times New Roman" w:hAnsi="Times New Roman" w:cs="Times New Roman"/>
        <w:b/>
        <w:noProof/>
      </w:rPr>
    </w:pPr>
  </w:p>
  <w:p w14:paraId="1992970A" w14:textId="77777777" w:rsidR="00C23193" w:rsidRPr="00440CEB" w:rsidRDefault="00C23193"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265ED1">
      <w:rPr>
        <w:rFonts w:ascii="Times New Roman" w:hAnsi="Times New Roman" w:cs="Times New Roman"/>
        <w:b/>
        <w:noProof/>
      </w:rPr>
      <w:t>1</w:t>
    </w:r>
    <w:r w:rsidRPr="00440CEB">
      <w:rPr>
        <w:rFonts w:ascii="Times New Roman" w:hAnsi="Times New Roman" w:cs="Times New Roman"/>
        <w:b/>
        <w:noProof/>
      </w:rPr>
      <w:fldChar w:fldCharType="end"/>
    </w:r>
    <w:r w:rsidR="00265ED1">
      <w:rPr>
        <w:rFonts w:ascii="Times New Roman" w:hAnsi="Times New Roman" w:cs="Times New Roman"/>
        <w:b/>
        <w:noProof/>
      </w:rPr>
      <w:t xml:space="preserve"> of 1</w:t>
    </w:r>
  </w:p>
  <w:p w14:paraId="27B91AB3" w14:textId="77777777" w:rsidR="00C23193" w:rsidRDefault="00C23193" w:rsidP="00D74A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6D152" w14:textId="77777777" w:rsidR="00C060AD" w:rsidRDefault="00C060AD">
      <w:r>
        <w:separator/>
      </w:r>
    </w:p>
  </w:footnote>
  <w:footnote w:type="continuationSeparator" w:id="0">
    <w:p w14:paraId="38A27CAC" w14:textId="77777777" w:rsidR="00C060AD" w:rsidRDefault="00C0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C060" w14:textId="77777777" w:rsidR="00C23193" w:rsidRDefault="00C23193">
    <w:pPr>
      <w:pStyle w:val="Header"/>
    </w:pPr>
    <w:r>
      <w:rPr>
        <w:noProof/>
      </w:rPr>
      <mc:AlternateContent>
        <mc:Choice Requires="wps">
          <w:drawing>
            <wp:anchor distT="0" distB="0" distL="114300" distR="114300" simplePos="0" relativeHeight="251656704" behindDoc="0" locked="0" layoutInCell="1" allowOverlap="1" wp14:anchorId="4AF90437" wp14:editId="4E23848D">
              <wp:simplePos x="0" y="0"/>
              <wp:positionH relativeFrom="column">
                <wp:posOffset>0</wp:posOffset>
              </wp:positionH>
              <wp:positionV relativeFrom="paragraph">
                <wp:posOffset>-7620</wp:posOffset>
              </wp:positionV>
              <wp:extent cx="6867525" cy="333375"/>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33375"/>
                      </a:xfrm>
                      <a:prstGeom prst="rect">
                        <a:avLst/>
                      </a:prstGeom>
                      <a:solidFill>
                        <a:srgbClr val="00CCFF"/>
                      </a:solidFill>
                      <a:ln w="9525">
                        <a:solidFill>
                          <a:srgbClr val="000000"/>
                        </a:solidFill>
                        <a:miter lim="800000"/>
                        <a:headEnd/>
                        <a:tailEnd/>
                      </a:ln>
                    </wps:spPr>
                    <wps:txbx>
                      <w:txbxContent>
                        <w:p w14:paraId="7FF7C62F" w14:textId="77777777" w:rsidR="00C23193" w:rsidRDefault="00C23193" w:rsidP="001741B2">
                          <w:pPr>
                            <w:tabs>
                              <w:tab w:val="right" w:pos="10530"/>
                            </w:tabs>
                            <w:rPr>
                              <w:rFonts w:ascii="Times New Roman" w:hAnsi="Times New Roman"/>
                              <w:b/>
                              <w:sz w:val="32"/>
                            </w:rPr>
                          </w:pPr>
                          <w:r>
                            <w:rPr>
                              <w:rFonts w:ascii="Times New Roman" w:hAnsi="Times New Roman"/>
                              <w:b/>
                              <w:sz w:val="32"/>
                            </w:rPr>
                            <w:t>Penn State University</w:t>
                          </w:r>
                          <w:r>
                            <w:rPr>
                              <w:rFonts w:ascii="Times New Roman" w:hAnsi="Times New Roman"/>
                              <w:b/>
                              <w:sz w:val="32"/>
                            </w:rPr>
                            <w:tab/>
                            <w:t>Technical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90437" id="_x0000_t202" coordsize="21600,21600" o:spt="202" path="m,l,21600r21600,l21600,xe">
              <v:stroke joinstyle="miter"/>
              <v:path gradientshapeok="t" o:connecttype="rect"/>
            </v:shapetype>
            <v:shape id="Text Box 3" o:spid="_x0000_s1027" type="#_x0000_t202" style="position:absolute;margin-left:0;margin-top:-.6pt;width:540.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" fillcolor="#0cf">
              <v:textbox>
                <w:txbxContent>
                  <w:p w14:paraId="7FF7C62F" w14:textId="77777777" w:rsidR="00C23193" w:rsidRDefault="00C23193" w:rsidP="001741B2">
                    <w:pPr>
                      <w:tabs>
                        <w:tab w:val="right" w:pos="10530"/>
                      </w:tabs>
                      <w:rPr>
                        <w:rFonts w:ascii="Times New Roman" w:hAnsi="Times New Roman"/>
                        <w:b/>
                        <w:sz w:val="32"/>
                      </w:rPr>
                    </w:pPr>
                    <w:r>
                      <w:rPr>
                        <w:rFonts w:ascii="Times New Roman" w:hAnsi="Times New Roman"/>
                        <w:b/>
                        <w:sz w:val="32"/>
                      </w:rPr>
                      <w:t>Penn State University</w:t>
                    </w:r>
                    <w:r>
                      <w:rPr>
                        <w:rFonts w:ascii="Times New Roman" w:hAnsi="Times New Roman"/>
                        <w:b/>
                        <w:sz w:val="32"/>
                      </w:rPr>
                      <w:tab/>
                      <w:t>Technical Bulletin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B7A"/>
    <w:multiLevelType w:val="hybridMultilevel"/>
    <w:tmpl w:val="B8D8F0A8"/>
    <w:lvl w:ilvl="0" w:tplc="96024A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DF064BE"/>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D4C9F"/>
    <w:multiLevelType w:val="hybridMultilevel"/>
    <w:tmpl w:val="00760814"/>
    <w:lvl w:ilvl="0" w:tplc="A64C25A2">
      <w:start w:val="23"/>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 w15:restartNumberingAfterBreak="0">
    <w:nsid w:val="287B398E"/>
    <w:multiLevelType w:val="hybridMultilevel"/>
    <w:tmpl w:val="8368A9C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30E91990"/>
    <w:multiLevelType w:val="hybridMultilevel"/>
    <w:tmpl w:val="B9E8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F0D1E"/>
    <w:multiLevelType w:val="hybridMultilevel"/>
    <w:tmpl w:val="BB28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12194"/>
    <w:multiLevelType w:val="hybridMultilevel"/>
    <w:tmpl w:val="D3B2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45120"/>
    <w:multiLevelType w:val="hybridMultilevel"/>
    <w:tmpl w:val="71902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86CA1"/>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A4C5D"/>
    <w:multiLevelType w:val="hybridMultilevel"/>
    <w:tmpl w:val="B4D0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C7AC8"/>
    <w:multiLevelType w:val="hybridMultilevel"/>
    <w:tmpl w:val="3E744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474C8"/>
    <w:multiLevelType w:val="hybridMultilevel"/>
    <w:tmpl w:val="EE40D1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7181585"/>
    <w:multiLevelType w:val="hybridMultilevel"/>
    <w:tmpl w:val="87DEC622"/>
    <w:lvl w:ilvl="0" w:tplc="101429E0">
      <w:start w:val="1"/>
      <w:numFmt w:val="low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7B5306E"/>
    <w:multiLevelType w:val="hybridMultilevel"/>
    <w:tmpl w:val="B34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F2BFE"/>
    <w:multiLevelType w:val="hybridMultilevel"/>
    <w:tmpl w:val="EFC04D4E"/>
    <w:lvl w:ilvl="0" w:tplc="101429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0"/>
  </w:num>
  <w:num w:numId="3">
    <w:abstractNumId w:val="2"/>
  </w:num>
  <w:num w:numId="4">
    <w:abstractNumId w:val="4"/>
  </w:num>
  <w:num w:numId="5">
    <w:abstractNumId w:val="1"/>
  </w:num>
  <w:num w:numId="6">
    <w:abstractNumId w:val="6"/>
  </w:num>
  <w:num w:numId="7">
    <w:abstractNumId w:val="13"/>
  </w:num>
  <w:num w:numId="8">
    <w:abstractNumId w:val="11"/>
  </w:num>
  <w:num w:numId="9">
    <w:abstractNumId w:val="14"/>
  </w:num>
  <w:num w:numId="10">
    <w:abstractNumId w:val="12"/>
  </w:num>
  <w:num w:numId="11">
    <w:abstractNumId w:val="8"/>
  </w:num>
  <w:num w:numId="12">
    <w:abstractNumId w:val="5"/>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o:colormru v:ext="edit" colors="#009,#09f,#0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1B2"/>
    <w:rsid w:val="0001265E"/>
    <w:rsid w:val="0003503C"/>
    <w:rsid w:val="00037BCC"/>
    <w:rsid w:val="00051F72"/>
    <w:rsid w:val="00060145"/>
    <w:rsid w:val="00061E53"/>
    <w:rsid w:val="000678BC"/>
    <w:rsid w:val="000926D5"/>
    <w:rsid w:val="000A36CF"/>
    <w:rsid w:val="000A56F0"/>
    <w:rsid w:val="000C1BE2"/>
    <w:rsid w:val="000C7A47"/>
    <w:rsid w:val="000D5B74"/>
    <w:rsid w:val="000E1E98"/>
    <w:rsid w:val="00160C40"/>
    <w:rsid w:val="001741B2"/>
    <w:rsid w:val="00180027"/>
    <w:rsid w:val="001B36A4"/>
    <w:rsid w:val="001B3DB2"/>
    <w:rsid w:val="001D1C31"/>
    <w:rsid w:val="001D5219"/>
    <w:rsid w:val="001F082C"/>
    <w:rsid w:val="00207E10"/>
    <w:rsid w:val="00261E02"/>
    <w:rsid w:val="00262BFF"/>
    <w:rsid w:val="00264A13"/>
    <w:rsid w:val="00265ED1"/>
    <w:rsid w:val="00270D62"/>
    <w:rsid w:val="00281627"/>
    <w:rsid w:val="002B0E5F"/>
    <w:rsid w:val="002C7C55"/>
    <w:rsid w:val="002D724F"/>
    <w:rsid w:val="002F436C"/>
    <w:rsid w:val="0032459C"/>
    <w:rsid w:val="00332CA6"/>
    <w:rsid w:val="00342523"/>
    <w:rsid w:val="00356CE7"/>
    <w:rsid w:val="003959E0"/>
    <w:rsid w:val="003C11A8"/>
    <w:rsid w:val="003E0169"/>
    <w:rsid w:val="003E49B7"/>
    <w:rsid w:val="00407D63"/>
    <w:rsid w:val="00410E2E"/>
    <w:rsid w:val="004350E1"/>
    <w:rsid w:val="00440CEB"/>
    <w:rsid w:val="00443688"/>
    <w:rsid w:val="004442F8"/>
    <w:rsid w:val="0048102E"/>
    <w:rsid w:val="00534344"/>
    <w:rsid w:val="0056416D"/>
    <w:rsid w:val="00595D5E"/>
    <w:rsid w:val="005A0E62"/>
    <w:rsid w:val="005B166E"/>
    <w:rsid w:val="005E15FC"/>
    <w:rsid w:val="005F08D1"/>
    <w:rsid w:val="00604C50"/>
    <w:rsid w:val="006065C2"/>
    <w:rsid w:val="00625178"/>
    <w:rsid w:val="00637CD2"/>
    <w:rsid w:val="00657517"/>
    <w:rsid w:val="006630A0"/>
    <w:rsid w:val="00677EDF"/>
    <w:rsid w:val="00684AFE"/>
    <w:rsid w:val="006B2945"/>
    <w:rsid w:val="006D24B4"/>
    <w:rsid w:val="006F19FA"/>
    <w:rsid w:val="00700E41"/>
    <w:rsid w:val="00702B34"/>
    <w:rsid w:val="00727E8C"/>
    <w:rsid w:val="00740A91"/>
    <w:rsid w:val="00743805"/>
    <w:rsid w:val="00751015"/>
    <w:rsid w:val="00771722"/>
    <w:rsid w:val="007F1105"/>
    <w:rsid w:val="007F3D7B"/>
    <w:rsid w:val="0080415F"/>
    <w:rsid w:val="00825D34"/>
    <w:rsid w:val="00881510"/>
    <w:rsid w:val="008A524A"/>
    <w:rsid w:val="008C1CC0"/>
    <w:rsid w:val="008E5FC0"/>
    <w:rsid w:val="00920CCD"/>
    <w:rsid w:val="00921EC2"/>
    <w:rsid w:val="00924AE6"/>
    <w:rsid w:val="00936BD8"/>
    <w:rsid w:val="009515F9"/>
    <w:rsid w:val="00955671"/>
    <w:rsid w:val="009B71BC"/>
    <w:rsid w:val="00A32858"/>
    <w:rsid w:val="00A55E5F"/>
    <w:rsid w:val="00AC6E9F"/>
    <w:rsid w:val="00AF678A"/>
    <w:rsid w:val="00B0027A"/>
    <w:rsid w:val="00B32E54"/>
    <w:rsid w:val="00B54DFD"/>
    <w:rsid w:val="00B5727C"/>
    <w:rsid w:val="00B65C60"/>
    <w:rsid w:val="00B67077"/>
    <w:rsid w:val="00B7441B"/>
    <w:rsid w:val="00B972D7"/>
    <w:rsid w:val="00BB459E"/>
    <w:rsid w:val="00BE540A"/>
    <w:rsid w:val="00C060AD"/>
    <w:rsid w:val="00C07D9F"/>
    <w:rsid w:val="00C23193"/>
    <w:rsid w:val="00C66EDF"/>
    <w:rsid w:val="00C83C47"/>
    <w:rsid w:val="00CA35D1"/>
    <w:rsid w:val="00CD6A53"/>
    <w:rsid w:val="00CE52EE"/>
    <w:rsid w:val="00CF1F9E"/>
    <w:rsid w:val="00D212C5"/>
    <w:rsid w:val="00D74A29"/>
    <w:rsid w:val="00D91C59"/>
    <w:rsid w:val="00DD0D0D"/>
    <w:rsid w:val="00E4342C"/>
    <w:rsid w:val="00E62FE5"/>
    <w:rsid w:val="00E842B8"/>
    <w:rsid w:val="00E84E99"/>
    <w:rsid w:val="00E97CDC"/>
    <w:rsid w:val="00EE0D3B"/>
    <w:rsid w:val="00EE3694"/>
    <w:rsid w:val="00F35EC0"/>
    <w:rsid w:val="00F625AC"/>
    <w:rsid w:val="00F70A88"/>
    <w:rsid w:val="00F74F4E"/>
    <w:rsid w:val="00F754E9"/>
    <w:rsid w:val="00F9351A"/>
    <w:rsid w:val="00FB74CC"/>
    <w:rsid w:val="00F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9,#09f,#0cf"/>
    </o:shapedefaults>
    <o:shapelayout v:ext="edit">
      <o:idmap v:ext="edit" data="1"/>
    </o:shapelayout>
  </w:shapeDefaults>
  <w:decimalSymbol w:val="."/>
  <w:listSeparator w:val=","/>
  <w14:docId w14:val="0CA2381F"/>
  <w15:docId w15:val="{BC0DB96E-8DAA-4A42-9EA0-5CB5F449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napToGrid w:val="0"/>
      <w:color w:val="000000"/>
      <w:u w:val="single"/>
    </w:rPr>
  </w:style>
  <w:style w:type="paragraph" w:styleId="Heading3">
    <w:name w:val="heading 3"/>
    <w:basedOn w:val="Normal"/>
    <w:next w:val="Normal"/>
    <w:link w:val="Heading3Char"/>
    <w:qFormat/>
    <w:pPr>
      <w:keepNext/>
      <w:jc w:val="right"/>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firstLine="720"/>
      <w:jc w:val="center"/>
      <w:outlineLvl w:val="4"/>
    </w:pPr>
    <w:rPr>
      <w:rFonts w:cs="Times New Roman"/>
      <w:b/>
      <w:snapToGrid w:val="0"/>
      <w:color w:val="000000"/>
    </w:rPr>
  </w:style>
  <w:style w:type="paragraph" w:styleId="Heading6">
    <w:name w:val="heading 6"/>
    <w:basedOn w:val="Normal"/>
    <w:next w:val="Normal"/>
    <w:link w:val="Heading6Char"/>
    <w:qFormat/>
    <w:pPr>
      <w:keepNext/>
      <w:suppressAutoHyphens/>
      <w:jc w:val="center"/>
      <w:outlineLvl w:val="5"/>
    </w:pPr>
    <w:rPr>
      <w:rFonts w:cs="Times New Roman"/>
      <w:b/>
      <w:sz w:val="28"/>
    </w:rPr>
  </w:style>
  <w:style w:type="paragraph" w:styleId="Heading7">
    <w:name w:val="heading 7"/>
    <w:basedOn w:val="Normal"/>
    <w:next w:val="Normal"/>
    <w:qFormat/>
    <w:pPr>
      <w:keepNext/>
      <w:autoSpaceDE w:val="0"/>
      <w:autoSpaceDN w:val="0"/>
      <w:adjustRightInd w:val="0"/>
      <w:outlineLvl w:val="6"/>
    </w:pPr>
    <w:rPr>
      <w:rFonts w:ascii="Times New Roman" w:hAnsi="Times New Roman" w:cs="Times New Roman"/>
      <w:b/>
      <w:bCs/>
      <w:sz w:val="24"/>
      <w:szCs w:val="24"/>
      <w:u w:val="single"/>
    </w:rPr>
  </w:style>
  <w:style w:type="paragraph" w:styleId="Heading8">
    <w:name w:val="heading 8"/>
    <w:basedOn w:val="Normal"/>
    <w:next w:val="Normal"/>
    <w:qFormat/>
    <w:pPr>
      <w:keepNext/>
      <w:ind w:left="270" w:hanging="270"/>
      <w:jc w:val="center"/>
      <w:outlineLvl w:val="7"/>
    </w:pPr>
    <w:rPr>
      <w:rFonts w:ascii="Times New Roman" w:hAnsi="Times New Roman" w:cs="Times New Roman"/>
      <w:b/>
      <w:bCs/>
      <w:sz w:val="2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Indent2">
    <w:name w:val="Body Text Indent 2"/>
    <w:basedOn w:val="Normal"/>
    <w:semiHidden/>
    <w:pPr>
      <w:ind w:left="1440" w:hanging="1440"/>
      <w:jc w:val="both"/>
    </w:pPr>
    <w:rPr>
      <w:snapToGrid w:val="0"/>
    </w:rPr>
  </w:style>
  <w:style w:type="paragraph" w:styleId="BodyTextIndent">
    <w:name w:val="Body Text Indent"/>
    <w:basedOn w:val="Normal"/>
    <w:semiHidden/>
    <w:pPr>
      <w:ind w:left="720" w:hanging="720"/>
    </w:pPr>
    <w:rPr>
      <w:rFonts w:cs="Times New Roman"/>
      <w:sz w:val="20"/>
    </w:rPr>
  </w:style>
  <w:style w:type="paragraph" w:styleId="BodyTextIndent3">
    <w:name w:val="Body Text Indent 3"/>
    <w:basedOn w:val="Normal"/>
    <w:semiHidden/>
    <w:pPr>
      <w:ind w:firstLine="720"/>
      <w:jc w:val="both"/>
    </w:pPr>
    <w:rPr>
      <w:rFonts w:ascii="Times New Roman" w:hAnsi="Times New Roman" w:cs="Times New Roman"/>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semiHidden/>
    <w:rPr>
      <w:rFonts w:ascii="Times New Roman" w:hAnsi="Times New Roman" w:cs="Times New Roman"/>
      <w:b/>
      <w:sz w:val="24"/>
      <w:szCs w:val="24"/>
    </w:rPr>
  </w:style>
  <w:style w:type="character" w:styleId="FollowedHyperlink">
    <w:name w:val="FollowedHyperlink"/>
    <w:semiHidden/>
    <w:rPr>
      <w:color w:val="800080"/>
      <w:u w:val="single"/>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cs="Times New Roman"/>
      <w:sz w:val="24"/>
    </w:rPr>
  </w:style>
  <w:style w:type="paragraph" w:customStyle="1" w:styleId="Default">
    <w:name w:val="Default"/>
    <w:pPr>
      <w:widowControl w:val="0"/>
      <w:autoSpaceDE w:val="0"/>
      <w:autoSpaceDN w:val="0"/>
      <w:adjustRightInd w:val="0"/>
    </w:pPr>
    <w:rPr>
      <w:rFonts w:ascii="CSHRK I+ Helvetica" w:hAnsi="CSHRK I+ Helvetica"/>
      <w:color w:val="000000"/>
      <w:sz w:val="24"/>
      <w:szCs w:val="24"/>
    </w:rPr>
  </w:style>
  <w:style w:type="paragraph" w:customStyle="1" w:styleId="CM16">
    <w:name w:val="CM16"/>
    <w:basedOn w:val="Default"/>
    <w:next w:val="Default"/>
    <w:pPr>
      <w:spacing w:after="230"/>
    </w:pPr>
    <w:rPr>
      <w:color w:val="auto"/>
    </w:rPr>
  </w:style>
  <w:style w:type="paragraph" w:customStyle="1" w:styleId="CM4">
    <w:name w:val="CM4"/>
    <w:basedOn w:val="Default"/>
    <w:next w:val="Default"/>
    <w:pPr>
      <w:spacing w:line="231" w:lineRule="atLeast"/>
    </w:pPr>
    <w:rPr>
      <w:color w:val="auto"/>
    </w:rPr>
  </w:style>
  <w:style w:type="paragraph" w:customStyle="1" w:styleId="NormalParagraphStyle">
    <w:name w:val="NormalParagraphStyle"/>
    <w:basedOn w:val="Normal"/>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Heading6Char">
    <w:name w:val="Heading 6 Char"/>
    <w:link w:val="Heading6"/>
    <w:rsid w:val="001741B2"/>
    <w:rPr>
      <w:rFonts w:ascii="Arial" w:hAnsi="Arial"/>
      <w:b/>
      <w:sz w:val="28"/>
    </w:rPr>
  </w:style>
  <w:style w:type="character" w:customStyle="1" w:styleId="Heading3Char">
    <w:name w:val="Heading 3 Char"/>
    <w:link w:val="Heading3"/>
    <w:rsid w:val="00261E02"/>
    <w:rPr>
      <w:rFonts w:ascii="Arial" w:hAnsi="Arial" w:cs="Arial"/>
      <w:b/>
      <w:bCs/>
      <w:sz w:val="24"/>
    </w:rPr>
  </w:style>
  <w:style w:type="paragraph" w:styleId="ListParagraph">
    <w:name w:val="List Paragraph"/>
    <w:basedOn w:val="Normal"/>
    <w:uiPriority w:val="34"/>
    <w:qFormat/>
    <w:rsid w:val="00727E8C"/>
    <w:pPr>
      <w:ind w:left="720"/>
    </w:pPr>
  </w:style>
  <w:style w:type="paragraph" w:styleId="NormalWeb">
    <w:name w:val="Normal (Web)"/>
    <w:basedOn w:val="Normal"/>
    <w:uiPriority w:val="99"/>
    <w:unhideWhenUsed/>
    <w:rsid w:val="00F70A88"/>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4442F8"/>
    <w:rPr>
      <w:color w:val="808080"/>
    </w:rPr>
  </w:style>
  <w:style w:type="paragraph" w:styleId="Caption">
    <w:name w:val="caption"/>
    <w:basedOn w:val="Normal"/>
    <w:next w:val="Normal"/>
    <w:uiPriority w:val="35"/>
    <w:unhideWhenUsed/>
    <w:qFormat/>
    <w:rsid w:val="00825D34"/>
    <w:pPr>
      <w:spacing w:after="200"/>
    </w:pPr>
    <w:rPr>
      <w:b/>
      <w:bCs/>
      <w:color w:val="4F81BD" w:themeColor="accent1"/>
      <w:sz w:val="18"/>
      <w:szCs w:val="18"/>
    </w:rPr>
  </w:style>
  <w:style w:type="character" w:customStyle="1" w:styleId="BodyTextChar">
    <w:name w:val="Body Text Char"/>
    <w:basedOn w:val="DefaultParagraphFont"/>
    <w:link w:val="BodyText"/>
    <w:semiHidden/>
    <w:rsid w:val="00677ED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17994">
      <w:bodyDiv w:val="1"/>
      <w:marLeft w:val="0"/>
      <w:marRight w:val="0"/>
      <w:marTop w:val="0"/>
      <w:marBottom w:val="0"/>
      <w:divBdr>
        <w:top w:val="none" w:sz="0" w:space="0" w:color="auto"/>
        <w:left w:val="none" w:sz="0" w:space="0" w:color="auto"/>
        <w:bottom w:val="none" w:sz="0" w:space="0" w:color="auto"/>
        <w:right w:val="none" w:sz="0" w:space="0" w:color="auto"/>
      </w:divBdr>
    </w:div>
    <w:div w:id="1602840676">
      <w:bodyDiv w:val="1"/>
      <w:marLeft w:val="0"/>
      <w:marRight w:val="0"/>
      <w:marTop w:val="0"/>
      <w:marBottom w:val="0"/>
      <w:divBdr>
        <w:top w:val="none" w:sz="0" w:space="0" w:color="auto"/>
        <w:left w:val="none" w:sz="0" w:space="0" w:color="auto"/>
        <w:bottom w:val="none" w:sz="0" w:space="0" w:color="auto"/>
        <w:right w:val="none" w:sz="0" w:space="0" w:color="auto"/>
      </w:divBdr>
    </w:div>
    <w:div w:id="1704863552">
      <w:bodyDiv w:val="1"/>
      <w:marLeft w:val="0"/>
      <w:marRight w:val="0"/>
      <w:marTop w:val="0"/>
      <w:marBottom w:val="0"/>
      <w:divBdr>
        <w:top w:val="none" w:sz="0" w:space="0" w:color="auto"/>
        <w:left w:val="none" w:sz="0" w:space="0" w:color="auto"/>
        <w:bottom w:val="none" w:sz="0" w:space="0" w:color="auto"/>
        <w:right w:val="none" w:sz="0" w:space="0" w:color="auto"/>
      </w:divBdr>
    </w:div>
    <w:div w:id="1958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eo110@ps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7896DCCE3541CCA263638269BA11BD"/>
        <w:category>
          <w:name w:val="General"/>
          <w:gallery w:val="placeholder"/>
        </w:category>
        <w:types>
          <w:type w:val="bbPlcHdr"/>
        </w:types>
        <w:behaviors>
          <w:behavior w:val="content"/>
        </w:behaviors>
        <w:guid w:val="{38640204-B806-4E0F-9F8D-70D1A7B7916E}"/>
      </w:docPartPr>
      <w:docPartBody>
        <w:p w:rsidR="00E6460E" w:rsidRDefault="005E6482">
          <w:r w:rsidRPr="002A5706">
            <w:rPr>
              <w:rStyle w:val="PlaceholderText"/>
            </w:rPr>
            <w:t>[Title]</w:t>
          </w:r>
        </w:p>
      </w:docPartBody>
    </w:docPart>
    <w:docPart>
      <w:docPartPr>
        <w:name w:val="A43884CDE52C422E83369A58097E5BB3"/>
        <w:category>
          <w:name w:val="General"/>
          <w:gallery w:val="placeholder"/>
        </w:category>
        <w:types>
          <w:type w:val="bbPlcHdr"/>
        </w:types>
        <w:behaviors>
          <w:behavior w:val="content"/>
        </w:behaviors>
        <w:guid w:val="{DB0FFDFD-08CE-4FCB-ADE3-75D26F85CBE6}"/>
      </w:docPartPr>
      <w:docPartBody>
        <w:p w:rsidR="00E6460E" w:rsidRDefault="005E6482">
          <w:r w:rsidRPr="002A5706">
            <w:rPr>
              <w:rStyle w:val="PlaceholderText"/>
            </w:rPr>
            <w:t>[Title]</w:t>
          </w:r>
        </w:p>
      </w:docPartBody>
    </w:docPart>
    <w:docPart>
      <w:docPartPr>
        <w:name w:val="694B47FABB394F7E86CED187E45098DD"/>
        <w:category>
          <w:name w:val="General"/>
          <w:gallery w:val="placeholder"/>
        </w:category>
        <w:types>
          <w:type w:val="bbPlcHdr"/>
        </w:types>
        <w:behaviors>
          <w:behavior w:val="content"/>
        </w:behaviors>
        <w:guid w:val="{D9897C02-406C-4123-9A21-27612912179D}"/>
      </w:docPartPr>
      <w:docPartBody>
        <w:p w:rsidR="00E6460E" w:rsidRDefault="005E6482">
          <w:r w:rsidRPr="002A5706">
            <w:rPr>
              <w:rStyle w:val="PlaceholderText"/>
            </w:rPr>
            <w:t>[Category]</w:t>
          </w:r>
        </w:p>
      </w:docPartBody>
    </w:docPart>
    <w:docPart>
      <w:docPartPr>
        <w:name w:val="601C9C63D1764B95A5012F0B11639AC7"/>
        <w:category>
          <w:name w:val="General"/>
          <w:gallery w:val="placeholder"/>
        </w:category>
        <w:types>
          <w:type w:val="bbPlcHdr"/>
        </w:types>
        <w:behaviors>
          <w:behavior w:val="content"/>
        </w:behaviors>
        <w:guid w:val="{5078AC39-2294-4D2E-8990-04330C486437}"/>
      </w:docPartPr>
      <w:docPartBody>
        <w:p w:rsidR="00E6460E" w:rsidRDefault="005E6482">
          <w:r w:rsidRPr="002A570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SHRK I+ Helvetic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482"/>
    <w:rsid w:val="00055ACF"/>
    <w:rsid w:val="00164044"/>
    <w:rsid w:val="002D1B86"/>
    <w:rsid w:val="003B779C"/>
    <w:rsid w:val="005E6482"/>
    <w:rsid w:val="005F0DB8"/>
    <w:rsid w:val="00660F18"/>
    <w:rsid w:val="006A0FB4"/>
    <w:rsid w:val="0079741B"/>
    <w:rsid w:val="007A5C2A"/>
    <w:rsid w:val="0081470D"/>
    <w:rsid w:val="00B7036B"/>
    <w:rsid w:val="00BE7496"/>
    <w:rsid w:val="00C35D1E"/>
    <w:rsid w:val="00E6460E"/>
    <w:rsid w:val="00F0397C"/>
    <w:rsid w:val="00FA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4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ACF"/>
    <w:rPr>
      <w:color w:val="808080"/>
    </w:rPr>
  </w:style>
  <w:style w:type="paragraph" w:customStyle="1" w:styleId="122749CB99F34B7BB50195070689D329">
    <w:name w:val="122749CB99F34B7BB50195070689D329"/>
    <w:rsid w:val="00055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A9DC5-A8A6-4450-BDB3-7A3A8024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OPP-TB-253519.100</vt:lpstr>
    </vt:vector>
  </TitlesOfParts>
  <Company>Microsoft</Company>
  <LinksUpToDate>false</LinksUpToDate>
  <CharactersWithSpaces>1857</CharactersWithSpaces>
  <SharedDoc>false</SharedDoc>
  <HLinks>
    <vt:vector size="6" baseType="variant">
      <vt:variant>
        <vt:i4>3145824</vt:i4>
      </vt:variant>
      <vt:variant>
        <vt:i4>0</vt:i4>
      </vt:variant>
      <vt:variant>
        <vt:i4>0</vt:i4>
      </vt:variant>
      <vt:variant>
        <vt:i4>5</vt:i4>
      </vt:variant>
      <vt:variant>
        <vt:lpwstr>../../../../../utilities/storm/Storwater-surface water/Dams/Emergency Action 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OPP-TB-253519.100</dc:title>
  <dc:subject>PICCV Valve Programming</dc:subject>
  <dc:creator>Engineering Services;seo110@psu.edu</dc:creator>
  <cp:keywords>Belimo, Pressure Independent, Control Valve, PICCV</cp:keywords>
  <cp:lastModifiedBy>Katie Klodowski</cp:lastModifiedBy>
  <cp:revision>2</cp:revision>
  <cp:lastPrinted>2013-02-11T13:04:00Z</cp:lastPrinted>
  <dcterms:created xsi:type="dcterms:W3CDTF">2018-04-04T16:13:00Z</dcterms:created>
  <dcterms:modified xsi:type="dcterms:W3CDTF">2018-04-04T16:13:00Z</dcterms:modified>
  <cp:category>Control Valves</cp:category>
</cp:coreProperties>
</file>