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3283B" w14:textId="77777777" w:rsidR="00AC6E9F" w:rsidRDefault="00B54DFD">
      <w:pPr>
        <w:pStyle w:val="BodyText"/>
        <w:jc w:val="left"/>
        <w:rPr>
          <w:rFonts w:ascii="Times New Roman" w:hAnsi="Times New Roman" w:cs="Times New Roman"/>
        </w:rPr>
      </w:pPr>
      <w:bookmarkStart w:id="0" w:name="_GoBack"/>
      <w:bookmarkEnd w:id="0"/>
      <w:r>
        <w:rPr>
          <w:rFonts w:ascii="Times New Roman" w:hAnsi="Times New Roman" w:cs="Times New Roman"/>
          <w:noProof/>
          <w:sz w:val="20"/>
        </w:rPr>
        <mc:AlternateContent>
          <mc:Choice Requires="wps">
            <w:drawing>
              <wp:anchor distT="0" distB="0" distL="114300" distR="114300" simplePos="0" relativeHeight="251618816" behindDoc="0" locked="0" layoutInCell="1" allowOverlap="1" wp14:anchorId="0FD9D465" wp14:editId="32B5D42D">
                <wp:simplePos x="0" y="0"/>
                <wp:positionH relativeFrom="column">
                  <wp:posOffset>3177540</wp:posOffset>
                </wp:positionH>
                <wp:positionV relativeFrom="paragraph">
                  <wp:posOffset>-66675</wp:posOffset>
                </wp:positionV>
                <wp:extent cx="3796665" cy="1238250"/>
                <wp:effectExtent l="0" t="0" r="0" b="0"/>
                <wp:wrapNone/>
                <wp:docPr id="9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b/>
                                <w:bCs/>
                                <w:sz w:val="44"/>
                                <w:szCs w:val="44"/>
                              </w:rPr>
                              <w:alias w:val="Title"/>
                              <w:tag w:val=""/>
                              <w:id w:val="1002704888"/>
                              <w:placeholder>
                                <w:docPart w:val="5A7896DCCE3541CCA263638269BA11BD"/>
                              </w:placeholder>
                              <w:dataBinding w:prefixMappings="xmlns:ns0='http://purl.org/dc/elements/1.1/' xmlns:ns1='http://schemas.openxmlformats.org/package/2006/metadata/core-properties' " w:xpath="/ns1:coreProperties[1]/ns0:title[1]" w:storeItemID="{6C3C8BC8-F283-45AE-878A-BAB7291924A1}"/>
                              <w:text/>
                            </w:sdtPr>
                            <w:sdtEndPr/>
                            <w:sdtContent>
                              <w:p w14:paraId="133E3845" w14:textId="77777777" w:rsidR="00356CE7" w:rsidRDefault="00E62FE5" w:rsidP="000678BC">
                                <w:pPr>
                                  <w:jc w:val="right"/>
                                  <w:rPr>
                                    <w:rFonts w:ascii="Times New Roman" w:hAnsi="Times New Roman" w:cs="Times New Roman"/>
                                    <w:b/>
                                    <w:bCs/>
                                    <w:sz w:val="44"/>
                                    <w:szCs w:val="44"/>
                                  </w:rPr>
                                </w:pPr>
                                <w:r>
                                  <w:rPr>
                                    <w:rFonts w:ascii="Times New Roman" w:hAnsi="Times New Roman" w:cs="Times New Roman"/>
                                    <w:b/>
                                    <w:bCs/>
                                    <w:sz w:val="44"/>
                                    <w:szCs w:val="44"/>
                                  </w:rPr>
                                  <w:t>OPP-TB-253519.050</w:t>
                                </w:r>
                              </w:p>
                            </w:sdtContent>
                          </w:sdt>
                          <w:sdt>
                            <w:sdtPr>
                              <w:rPr>
                                <w:b/>
                                <w:bCs/>
                                <w:sz w:val="44"/>
                                <w:szCs w:val="44"/>
                              </w:rPr>
                              <w:alias w:val="Category"/>
                              <w:tag w:val=""/>
                              <w:id w:val="754330365"/>
                              <w:placeholder>
                                <w:docPart w:val="694B47FABB394F7E86CED187E45098DD"/>
                              </w:placeholder>
                              <w:dataBinding w:prefixMappings="xmlns:ns0='http://purl.org/dc/elements/1.1/' xmlns:ns1='http://schemas.openxmlformats.org/package/2006/metadata/core-properties' " w:xpath="/ns1:coreProperties[1]/ns1:category[1]" w:storeItemID="{6C3C8BC8-F283-45AE-878A-BAB7291924A1}"/>
                              <w:text/>
                            </w:sdtPr>
                            <w:sdtEndPr/>
                            <w:sdtContent>
                              <w:p w14:paraId="55016144" w14:textId="77777777" w:rsidR="000678BC" w:rsidRDefault="00CF1F9E" w:rsidP="000678BC">
                                <w:pPr>
                                  <w:pStyle w:val="NormalParagraphStyle"/>
                                  <w:jc w:val="right"/>
                                  <w:rPr>
                                    <w:b/>
                                    <w:bCs/>
                                    <w:sz w:val="44"/>
                                    <w:szCs w:val="44"/>
                                  </w:rPr>
                                </w:pPr>
                                <w:r>
                                  <w:rPr>
                                    <w:b/>
                                    <w:bCs/>
                                    <w:sz w:val="44"/>
                                    <w:szCs w:val="44"/>
                                  </w:rPr>
                                  <w:t>Control Valves</w:t>
                                </w:r>
                              </w:p>
                            </w:sdtContent>
                          </w:sdt>
                          <w:sdt>
                            <w:sdtPr>
                              <w:rPr>
                                <w:rFonts w:ascii="Times New Roman" w:hAnsi="Times New Roman" w:cs="Times New Roman"/>
                                <w:b/>
                                <w:sz w:val="44"/>
                              </w:rPr>
                              <w:alias w:val="Subject"/>
                              <w:tag w:val=""/>
                              <w:id w:val="-806774640"/>
                              <w:placeholder>
                                <w:docPart w:val="601C9C63D1764B95A5012F0B11639AC7"/>
                              </w:placeholder>
                              <w:dataBinding w:prefixMappings="xmlns:ns0='http://purl.org/dc/elements/1.1/' xmlns:ns1='http://schemas.openxmlformats.org/package/2006/metadata/core-properties' " w:xpath="/ns1:coreProperties[1]/ns0:subject[1]" w:storeItemID="{6C3C8BC8-F283-45AE-878A-BAB7291924A1}"/>
                              <w:text/>
                            </w:sdtPr>
                            <w:sdtEndPr/>
                            <w:sdtContent>
                              <w:p w14:paraId="30FD625E" w14:textId="77777777" w:rsidR="000678BC" w:rsidRPr="000678BC" w:rsidRDefault="00CF1F9E" w:rsidP="000678BC">
                                <w:pPr>
                                  <w:jc w:val="right"/>
                                  <w:rPr>
                                    <w:rFonts w:ascii="Times New Roman" w:hAnsi="Times New Roman" w:cs="Times New Roman"/>
                                    <w:b/>
                                    <w:sz w:val="44"/>
                                  </w:rPr>
                                </w:pPr>
                                <w:r>
                                  <w:rPr>
                                    <w:rFonts w:ascii="Times New Roman" w:hAnsi="Times New Roman" w:cs="Times New Roman"/>
                                    <w:b/>
                                    <w:sz w:val="44"/>
                                  </w:rPr>
                                  <w:t>Energy Valve Operation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9D465" id="_x0000_t202" coordsize="21600,21600" o:spt="202" path="m,l,21600r21600,l21600,xe">
                <v:stroke joinstyle="miter"/>
                <v:path gradientshapeok="t" o:connecttype="rect"/>
              </v:shapetype>
              <v:shape id="Text Box 243" o:spid="_x0000_s1026" type="#_x0000_t202" style="position:absolute;margin-left:250.2pt;margin-top:-5.25pt;width:298.95pt;height: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sHhg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" stroked="f">
                <v:textbox>
                  <w:txbxContent>
                    <w:sdt>
                      <w:sdtPr>
                        <w:rPr>
                          <w:rFonts w:ascii="Times New Roman" w:hAnsi="Times New Roman" w:cs="Times New Roman"/>
                          <w:b/>
                          <w:bCs/>
                          <w:sz w:val="44"/>
                          <w:szCs w:val="44"/>
                        </w:rPr>
                        <w:alias w:val="Title"/>
                        <w:tag w:val=""/>
                        <w:id w:val="1002704888"/>
                        <w:placeholder>
                          <w:docPart w:val="5A7896DCCE3541CCA263638269BA11BD"/>
                        </w:placeholder>
                        <w:dataBinding w:prefixMappings="xmlns:ns0='http://purl.org/dc/elements/1.1/' xmlns:ns1='http://schemas.openxmlformats.org/package/2006/metadata/core-properties' " w:xpath="/ns1:coreProperties[1]/ns0:title[1]" w:storeItemID="{6C3C8BC8-F283-45AE-878A-BAB7291924A1}"/>
                        <w:text/>
                      </w:sdtPr>
                      <w:sdtEndPr/>
                      <w:sdtContent>
                        <w:p w14:paraId="133E3845" w14:textId="77777777" w:rsidR="00356CE7" w:rsidRDefault="00E62FE5" w:rsidP="000678BC">
                          <w:pPr>
                            <w:jc w:val="right"/>
                            <w:rPr>
                              <w:rFonts w:ascii="Times New Roman" w:hAnsi="Times New Roman" w:cs="Times New Roman"/>
                              <w:b/>
                              <w:bCs/>
                              <w:sz w:val="44"/>
                              <w:szCs w:val="44"/>
                            </w:rPr>
                          </w:pPr>
                          <w:r>
                            <w:rPr>
                              <w:rFonts w:ascii="Times New Roman" w:hAnsi="Times New Roman" w:cs="Times New Roman"/>
                              <w:b/>
                              <w:bCs/>
                              <w:sz w:val="44"/>
                              <w:szCs w:val="44"/>
                            </w:rPr>
                            <w:t>OPP-TB-253519.050</w:t>
                          </w:r>
                        </w:p>
                      </w:sdtContent>
                    </w:sdt>
                    <w:sdt>
                      <w:sdtPr>
                        <w:rPr>
                          <w:b/>
                          <w:bCs/>
                          <w:sz w:val="44"/>
                          <w:szCs w:val="44"/>
                        </w:rPr>
                        <w:alias w:val="Category"/>
                        <w:tag w:val=""/>
                        <w:id w:val="754330365"/>
                        <w:placeholder>
                          <w:docPart w:val="694B47FABB394F7E86CED187E45098DD"/>
                        </w:placeholder>
                        <w:dataBinding w:prefixMappings="xmlns:ns0='http://purl.org/dc/elements/1.1/' xmlns:ns1='http://schemas.openxmlformats.org/package/2006/metadata/core-properties' " w:xpath="/ns1:coreProperties[1]/ns1:category[1]" w:storeItemID="{6C3C8BC8-F283-45AE-878A-BAB7291924A1}"/>
                        <w:text/>
                      </w:sdtPr>
                      <w:sdtEndPr/>
                      <w:sdtContent>
                        <w:p w14:paraId="55016144" w14:textId="77777777" w:rsidR="000678BC" w:rsidRDefault="00CF1F9E" w:rsidP="000678BC">
                          <w:pPr>
                            <w:pStyle w:val="NormalParagraphStyle"/>
                            <w:jc w:val="right"/>
                            <w:rPr>
                              <w:b/>
                              <w:bCs/>
                              <w:sz w:val="44"/>
                              <w:szCs w:val="44"/>
                            </w:rPr>
                          </w:pPr>
                          <w:r>
                            <w:rPr>
                              <w:b/>
                              <w:bCs/>
                              <w:sz w:val="44"/>
                              <w:szCs w:val="44"/>
                            </w:rPr>
                            <w:t>Control Valves</w:t>
                          </w:r>
                        </w:p>
                      </w:sdtContent>
                    </w:sdt>
                    <w:sdt>
                      <w:sdtPr>
                        <w:rPr>
                          <w:rFonts w:ascii="Times New Roman" w:hAnsi="Times New Roman" w:cs="Times New Roman"/>
                          <w:b/>
                          <w:sz w:val="44"/>
                        </w:rPr>
                        <w:alias w:val="Subject"/>
                        <w:tag w:val=""/>
                        <w:id w:val="-806774640"/>
                        <w:placeholder>
                          <w:docPart w:val="601C9C63D1764B95A5012F0B11639AC7"/>
                        </w:placeholder>
                        <w:dataBinding w:prefixMappings="xmlns:ns0='http://purl.org/dc/elements/1.1/' xmlns:ns1='http://schemas.openxmlformats.org/package/2006/metadata/core-properties' " w:xpath="/ns1:coreProperties[1]/ns0:subject[1]" w:storeItemID="{6C3C8BC8-F283-45AE-878A-BAB7291924A1}"/>
                        <w:text/>
                      </w:sdtPr>
                      <w:sdtEndPr/>
                      <w:sdtContent>
                        <w:p w14:paraId="30FD625E" w14:textId="77777777" w:rsidR="000678BC" w:rsidRPr="000678BC" w:rsidRDefault="00CF1F9E" w:rsidP="000678BC">
                          <w:pPr>
                            <w:jc w:val="right"/>
                            <w:rPr>
                              <w:rFonts w:ascii="Times New Roman" w:hAnsi="Times New Roman" w:cs="Times New Roman"/>
                              <w:b/>
                              <w:sz w:val="44"/>
                            </w:rPr>
                          </w:pPr>
                          <w:r>
                            <w:rPr>
                              <w:rFonts w:ascii="Times New Roman" w:hAnsi="Times New Roman" w:cs="Times New Roman"/>
                              <w:b/>
                              <w:sz w:val="44"/>
                            </w:rPr>
                            <w:t>Energy Valve Operation</w:t>
                          </w:r>
                        </w:p>
                      </w:sdtContent>
                    </w:sdt>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19840" behindDoc="0" locked="0" layoutInCell="1" allowOverlap="1" wp14:anchorId="04997FA5" wp14:editId="0FC28063">
                <wp:simplePos x="0" y="0"/>
                <wp:positionH relativeFrom="column">
                  <wp:posOffset>638175</wp:posOffset>
                </wp:positionH>
                <wp:positionV relativeFrom="paragraph">
                  <wp:posOffset>285750</wp:posOffset>
                </wp:positionV>
                <wp:extent cx="6200775" cy="0"/>
                <wp:effectExtent l="9525" t="9525" r="9525" b="9525"/>
                <wp:wrapNone/>
                <wp:docPr id="9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0064" id="Line 24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2.5pt" to="53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Q7FgIAACw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" strokecolor="#009" strokeweight="1.5pt"/>
            </w:pict>
          </mc:Fallback>
        </mc:AlternateContent>
      </w:r>
      <w:r>
        <w:rPr>
          <w:rFonts w:ascii="Times New Roman" w:hAnsi="Times New Roman" w:cs="Times New Roman"/>
          <w:noProof/>
        </w:rPr>
        <w:drawing>
          <wp:inline distT="0" distB="0" distL="0" distR="0" wp14:anchorId="33C40638" wp14:editId="022F6B4A">
            <wp:extent cx="3048000" cy="819150"/>
            <wp:effectExtent l="0" t="0" r="0" b="0"/>
            <wp:docPr id="16" name="Picture 1" descr="psu_opp_LOGO_Eng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_opp_LOGO_EngSer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819150"/>
                    </a:xfrm>
                    <a:prstGeom prst="rect">
                      <a:avLst/>
                    </a:prstGeom>
                    <a:noFill/>
                    <a:ln>
                      <a:noFill/>
                    </a:ln>
                  </pic:spPr>
                </pic:pic>
              </a:graphicData>
            </a:graphic>
          </wp:inline>
        </w:drawing>
      </w:r>
    </w:p>
    <w:p w14:paraId="15EB4530" w14:textId="77777777" w:rsidR="00AC6E9F" w:rsidRDefault="00AC6E9F">
      <w:pPr>
        <w:pStyle w:val="BodyText"/>
        <w:jc w:val="left"/>
        <w:rPr>
          <w:rFonts w:ascii="Times New Roman" w:hAnsi="Times New Roman" w:cs="Times New Roman"/>
        </w:rPr>
      </w:pPr>
    </w:p>
    <w:p w14:paraId="7DCA0FAF" w14:textId="77777777" w:rsidR="00440CEB" w:rsidRDefault="00440CEB">
      <w:pPr>
        <w:pStyle w:val="BodyText"/>
        <w:jc w:val="left"/>
        <w:rPr>
          <w:rFonts w:ascii="Times New Roman" w:hAnsi="Times New Roman" w:cs="Times New Roman"/>
          <w:b/>
          <w:bCs/>
          <w:u w:val="single"/>
        </w:rPr>
      </w:pPr>
    </w:p>
    <w:p w14:paraId="4BC8B731" w14:textId="77777777" w:rsidR="00AC6E9F" w:rsidRDefault="001D5219">
      <w:pPr>
        <w:pStyle w:val="BodyText"/>
        <w:jc w:val="left"/>
        <w:rPr>
          <w:rFonts w:ascii="Times New Roman" w:hAnsi="Times New Roman" w:cs="Times New Roman"/>
          <w:b/>
          <w:bCs/>
          <w:u w:val="single"/>
        </w:rPr>
      </w:pPr>
      <w:r>
        <w:rPr>
          <w:rFonts w:ascii="Times New Roman" w:hAnsi="Times New Roman" w:cs="Times New Roman"/>
          <w:b/>
          <w:bCs/>
          <w:u w:val="single"/>
        </w:rPr>
        <w:t>Background</w:t>
      </w:r>
    </w:p>
    <w:p w14:paraId="6E28AE23" w14:textId="77777777" w:rsidR="00625178" w:rsidRDefault="002B0E5F" w:rsidP="00407D63">
      <w:pPr>
        <w:pStyle w:val="NormalWeb"/>
      </w:pPr>
      <w:r>
        <w:t>“Energy Valves” are a type of Belimo actuator that has an integral flow meter and differential temperature sensors that measure and maintain an appropriate water-side temperature differential independent of the control system output.</w:t>
      </w:r>
    </w:p>
    <w:p w14:paraId="29AD5EAA" w14:textId="77777777" w:rsidR="002B0E5F" w:rsidRDefault="002B0E5F" w:rsidP="00407D63">
      <w:pPr>
        <w:pStyle w:val="NormalWeb"/>
        <w:rPr>
          <w:b/>
        </w:rPr>
      </w:pPr>
      <w:r>
        <w:t xml:space="preserve">In a typical setup, the control system will send a 0-10V (or 2-10V) signal to the control valve to maintain a discharge air setpoint.  If the design water-side delta-T is not met (typically 12 degrees), the energy valve will take over control </w:t>
      </w:r>
      <w:r w:rsidR="00CF1F9E">
        <w:t xml:space="preserve">via the “delta-T manager” </w:t>
      </w:r>
      <w:r>
        <w:t xml:space="preserve">until the delta-T is met.  </w:t>
      </w:r>
      <w:r w:rsidRPr="002B0E5F">
        <w:rPr>
          <w:b/>
        </w:rPr>
        <w:t>This ignores the output from the control system.</w:t>
      </w:r>
    </w:p>
    <w:p w14:paraId="7B157399" w14:textId="77777777" w:rsidR="00CF1F9E" w:rsidRPr="002B0E5F" w:rsidRDefault="002B0E5F" w:rsidP="00407D63">
      <w:pPr>
        <w:pStyle w:val="NormalWeb"/>
      </w:pPr>
      <w:r>
        <w:t>This setup should be reflected in the control system, however, direct connection to the Ethernet connection on the valve may be required to view all valve settings.</w:t>
      </w:r>
    </w:p>
    <w:p w14:paraId="0100BE9B" w14:textId="77777777" w:rsidR="00440CEB" w:rsidRDefault="00440CEB" w:rsidP="001D5219">
      <w:pPr>
        <w:pStyle w:val="BodyText"/>
        <w:jc w:val="left"/>
        <w:rPr>
          <w:rFonts w:ascii="Times New Roman" w:hAnsi="Times New Roman" w:cs="Times New Roman"/>
          <w:b/>
          <w:bCs/>
          <w:u w:val="single"/>
        </w:rPr>
      </w:pPr>
    </w:p>
    <w:p w14:paraId="149CE3E7" w14:textId="77777777" w:rsidR="001D5219" w:rsidRDefault="001D5219" w:rsidP="001D5219">
      <w:pPr>
        <w:pStyle w:val="BodyText"/>
        <w:jc w:val="left"/>
        <w:rPr>
          <w:rFonts w:ascii="Times New Roman" w:hAnsi="Times New Roman" w:cs="Times New Roman"/>
          <w:b/>
          <w:bCs/>
          <w:u w:val="single"/>
        </w:rPr>
      </w:pPr>
      <w:r>
        <w:rPr>
          <w:rFonts w:ascii="Times New Roman" w:hAnsi="Times New Roman" w:cs="Times New Roman"/>
          <w:b/>
          <w:bCs/>
          <w:u w:val="single"/>
        </w:rPr>
        <w:t>Diagnosis</w:t>
      </w:r>
    </w:p>
    <w:p w14:paraId="61DFD31C" w14:textId="77777777" w:rsidR="001D5219" w:rsidRDefault="001D5219" w:rsidP="001D5219">
      <w:pPr>
        <w:pStyle w:val="BodyText"/>
        <w:jc w:val="left"/>
        <w:rPr>
          <w:rFonts w:ascii="Times New Roman" w:hAnsi="Times New Roman" w:cs="Times New Roman"/>
        </w:rPr>
      </w:pPr>
    </w:p>
    <w:p w14:paraId="62B2B55F" w14:textId="77777777" w:rsidR="002B0E5F" w:rsidRPr="00061E53" w:rsidRDefault="00061E53" w:rsidP="00CF1F9E">
      <w:pPr>
        <w:pStyle w:val="NormalWeb"/>
      </w:pPr>
      <w:r w:rsidRPr="00061E53">
        <w:rPr>
          <w:noProof/>
        </w:rPr>
        <w:drawing>
          <wp:anchor distT="0" distB="0" distL="114300" distR="114300" simplePos="0" relativeHeight="251658240" behindDoc="1" locked="0" layoutInCell="1" allowOverlap="1" wp14:anchorId="70339A4C" wp14:editId="06B33A18">
            <wp:simplePos x="0" y="0"/>
            <wp:positionH relativeFrom="column">
              <wp:posOffset>4051300</wp:posOffset>
            </wp:positionH>
            <wp:positionV relativeFrom="paragraph">
              <wp:posOffset>15875</wp:posOffset>
            </wp:positionV>
            <wp:extent cx="2790825" cy="1564005"/>
            <wp:effectExtent l="0" t="0" r="9525" b="0"/>
            <wp:wrapTight wrapText="bothSides">
              <wp:wrapPolygon edited="0">
                <wp:start x="10026" y="0"/>
                <wp:lineTo x="0" y="1315"/>
                <wp:lineTo x="0" y="3683"/>
                <wp:lineTo x="4276" y="4210"/>
                <wp:lineTo x="2064" y="8156"/>
                <wp:lineTo x="1769" y="12629"/>
                <wp:lineTo x="1917" y="19732"/>
                <wp:lineTo x="4128" y="21048"/>
                <wp:lineTo x="9289" y="21311"/>
                <wp:lineTo x="20347" y="21311"/>
                <wp:lineTo x="21084" y="21048"/>
                <wp:lineTo x="20937" y="18417"/>
                <wp:lineTo x="20642" y="16838"/>
                <wp:lineTo x="21526" y="12629"/>
                <wp:lineTo x="21526" y="5525"/>
                <wp:lineTo x="21084" y="3683"/>
                <wp:lineTo x="17840" y="263"/>
                <wp:lineTo x="17103" y="0"/>
                <wp:lineTo x="10026" y="0"/>
              </wp:wrapPolygon>
            </wp:wrapTight>
            <wp:docPr id="5" name="Picture 5" descr="Belimo Energy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imo Energy Val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E5F" w:rsidRPr="00061E53">
        <w:t xml:space="preserve">Energy Valves are easily identified visually, even </w:t>
      </w:r>
      <w:proofErr w:type="spellStart"/>
      <w:r w:rsidR="002B0E5F" w:rsidRPr="00061E53">
        <w:t>through</w:t>
      </w:r>
      <w:proofErr w:type="spellEnd"/>
      <w:r w:rsidR="002B0E5F" w:rsidRPr="00061E53">
        <w:t xml:space="preserve"> insulation, due to the additional orange control box </w:t>
      </w:r>
      <w:r w:rsidR="00CF1F9E" w:rsidRPr="00061E53">
        <w:t xml:space="preserve">located adjacent to the actuator, </w:t>
      </w:r>
      <w:r w:rsidR="002B0E5F" w:rsidRPr="00061E53">
        <w:t>and supply water temperature sensor lead.</w:t>
      </w:r>
    </w:p>
    <w:p w14:paraId="7CE4D7B9" w14:textId="77777777" w:rsidR="002B0E5F" w:rsidRPr="00061E53" w:rsidRDefault="00CF1F9E" w:rsidP="00CF1F9E">
      <w:pPr>
        <w:pStyle w:val="NormalWeb"/>
      </w:pPr>
      <w:r w:rsidRPr="00061E53">
        <w:t>The control system should have a graphic that notifies you when the energy valve has taken over local control, as well as a link to view all available control points within the valve logic.</w:t>
      </w:r>
    </w:p>
    <w:p w14:paraId="7234C8B8" w14:textId="77777777" w:rsidR="00440CEB" w:rsidRPr="00061E53" w:rsidRDefault="00440CEB" w:rsidP="00677EDF">
      <w:pPr>
        <w:pStyle w:val="BodyText"/>
        <w:tabs>
          <w:tab w:val="left" w:pos="9405"/>
        </w:tabs>
        <w:jc w:val="left"/>
        <w:rPr>
          <w:rFonts w:ascii="Times New Roman" w:hAnsi="Times New Roman" w:cs="Times New Roman"/>
          <w:b/>
          <w:bCs/>
          <w:sz w:val="24"/>
          <w:szCs w:val="24"/>
          <w:u w:val="single"/>
        </w:rPr>
      </w:pPr>
    </w:p>
    <w:p w14:paraId="6E052610" w14:textId="77777777" w:rsidR="00677EDF" w:rsidRPr="00061E53" w:rsidRDefault="00677EDF" w:rsidP="00677EDF">
      <w:pPr>
        <w:pStyle w:val="BodyText"/>
        <w:tabs>
          <w:tab w:val="left" w:pos="9405"/>
        </w:tabs>
        <w:jc w:val="left"/>
        <w:rPr>
          <w:rFonts w:ascii="Times New Roman" w:hAnsi="Times New Roman" w:cs="Times New Roman"/>
          <w:b/>
          <w:bCs/>
          <w:sz w:val="24"/>
          <w:szCs w:val="24"/>
          <w:u w:val="single"/>
        </w:rPr>
      </w:pPr>
      <w:r w:rsidRPr="00061E53">
        <w:rPr>
          <w:rFonts w:ascii="Times New Roman" w:hAnsi="Times New Roman" w:cs="Times New Roman"/>
          <w:b/>
          <w:bCs/>
          <w:sz w:val="24"/>
          <w:szCs w:val="24"/>
          <w:u w:val="single"/>
        </w:rPr>
        <w:t>Corrective Action</w:t>
      </w:r>
    </w:p>
    <w:p w14:paraId="56923151" w14:textId="77777777" w:rsidR="00207E10" w:rsidRPr="00061E53" w:rsidRDefault="00207E10" w:rsidP="00677EDF">
      <w:pPr>
        <w:pStyle w:val="BodyText"/>
        <w:tabs>
          <w:tab w:val="left" w:pos="9405"/>
        </w:tabs>
        <w:jc w:val="left"/>
        <w:rPr>
          <w:rFonts w:ascii="Times New Roman" w:hAnsi="Times New Roman" w:cs="Times New Roman"/>
          <w:b/>
          <w:bCs/>
          <w:sz w:val="24"/>
          <w:szCs w:val="24"/>
          <w:u w:val="single"/>
        </w:rPr>
      </w:pPr>
    </w:p>
    <w:p w14:paraId="417AD3DB" w14:textId="77777777" w:rsidR="00207E10" w:rsidRPr="00061E53" w:rsidRDefault="00207E10" w:rsidP="00677EDF">
      <w:pPr>
        <w:pStyle w:val="BodyText"/>
        <w:tabs>
          <w:tab w:val="left" w:pos="9405"/>
        </w:tabs>
        <w:jc w:val="left"/>
        <w:rPr>
          <w:rFonts w:ascii="Times New Roman" w:hAnsi="Times New Roman" w:cs="Times New Roman"/>
          <w:bCs/>
          <w:sz w:val="24"/>
          <w:szCs w:val="24"/>
        </w:rPr>
      </w:pPr>
      <w:r w:rsidRPr="00061E53">
        <w:rPr>
          <w:rFonts w:ascii="Times New Roman" w:hAnsi="Times New Roman" w:cs="Times New Roman"/>
          <w:bCs/>
          <w:sz w:val="24"/>
          <w:szCs w:val="24"/>
        </w:rPr>
        <w:t>If the ACF is not maintaining DAT, and the valve control is enabled, you must turn-off the delta-T manager via the control system or by directly connecting to the valve by the following procedure</w:t>
      </w:r>
      <w:r w:rsidR="00061E53" w:rsidRPr="00061E53">
        <w:rPr>
          <w:rFonts w:ascii="Times New Roman" w:hAnsi="Times New Roman" w:cs="Times New Roman"/>
          <w:bCs/>
          <w:sz w:val="24"/>
          <w:szCs w:val="24"/>
        </w:rPr>
        <w:t>:</w:t>
      </w:r>
    </w:p>
    <w:p w14:paraId="201E53D3" w14:textId="77777777" w:rsidR="00061E53" w:rsidRPr="00061E53" w:rsidRDefault="00061E53" w:rsidP="00677EDF">
      <w:pPr>
        <w:pStyle w:val="BodyText"/>
        <w:tabs>
          <w:tab w:val="left" w:pos="9405"/>
        </w:tabs>
        <w:jc w:val="left"/>
        <w:rPr>
          <w:rFonts w:ascii="Times New Roman" w:hAnsi="Times New Roman" w:cs="Times New Roman"/>
          <w:bCs/>
          <w:sz w:val="24"/>
          <w:szCs w:val="24"/>
        </w:rPr>
      </w:pPr>
    </w:p>
    <w:p w14:paraId="46828245" w14:textId="77777777" w:rsidR="00061E53" w:rsidRPr="00061E53" w:rsidRDefault="00061E53" w:rsidP="00677EDF">
      <w:pPr>
        <w:pStyle w:val="BodyText"/>
        <w:tabs>
          <w:tab w:val="left" w:pos="9405"/>
        </w:tabs>
        <w:jc w:val="left"/>
        <w:rPr>
          <w:rFonts w:ascii="Times New Roman" w:hAnsi="Times New Roman" w:cs="Times New Roman"/>
          <w:bCs/>
          <w:color w:val="FF0000"/>
          <w:sz w:val="24"/>
          <w:szCs w:val="24"/>
        </w:rPr>
      </w:pPr>
      <w:r w:rsidRPr="00061E53">
        <w:rPr>
          <w:rFonts w:ascii="Times New Roman" w:hAnsi="Times New Roman" w:cs="Times New Roman"/>
          <w:bCs/>
          <w:color w:val="FF0000"/>
          <w:sz w:val="24"/>
          <w:szCs w:val="24"/>
        </w:rPr>
        <w:t>Important notes, read prior to connection:</w:t>
      </w:r>
    </w:p>
    <w:p w14:paraId="17CC68E3" w14:textId="77777777" w:rsidR="00955671" w:rsidRPr="00061E53" w:rsidRDefault="00CF1F9E" w:rsidP="00955671">
      <w:pPr>
        <w:pStyle w:val="NormalWeb"/>
        <w:numPr>
          <w:ilvl w:val="0"/>
          <w:numId w:val="14"/>
        </w:numPr>
        <w:rPr>
          <w:color w:val="FF0000"/>
        </w:rPr>
      </w:pPr>
      <w:r w:rsidRPr="00061E53">
        <w:rPr>
          <w:color w:val="FF0000"/>
        </w:rPr>
        <w:t xml:space="preserve">The static IP address located in the valve software must not be changed.  If this value is modified, the valve connection will be lost, and the unit must be sent back to Belimo for refurbishment.  </w:t>
      </w:r>
    </w:p>
    <w:p w14:paraId="17E07B73" w14:textId="77777777" w:rsidR="00CF1F9E" w:rsidRPr="00061E53" w:rsidRDefault="00CF1F9E" w:rsidP="00955671">
      <w:pPr>
        <w:pStyle w:val="NormalWeb"/>
        <w:numPr>
          <w:ilvl w:val="0"/>
          <w:numId w:val="14"/>
        </w:numPr>
        <w:rPr>
          <w:color w:val="FF0000"/>
        </w:rPr>
      </w:pPr>
      <w:r w:rsidRPr="00061E53">
        <w:rPr>
          <w:color w:val="FF0000"/>
        </w:rPr>
        <w:t>The only BAS connection value that should be modified is the device ID number.</w:t>
      </w:r>
      <w:r w:rsidR="00955671" w:rsidRPr="00061E53">
        <w:rPr>
          <w:color w:val="FF0000"/>
        </w:rPr>
        <w:t xml:space="preserve">  The Environment Systems Administrator (EAS, currently Paul Scanlon) designates the Device ID number. Any new installations or modifications to the Device ID number must be coordinated with the EAS.</w:t>
      </w:r>
      <w:r w:rsidRPr="00061E53">
        <w:rPr>
          <w:color w:val="FF0000"/>
        </w:rPr>
        <w:t xml:space="preserve">  </w:t>
      </w:r>
    </w:p>
    <w:p w14:paraId="19EC99FC" w14:textId="77777777" w:rsidR="00CF1F9E" w:rsidRPr="00061E53" w:rsidRDefault="00CF1F9E" w:rsidP="00955671">
      <w:pPr>
        <w:pStyle w:val="NormalWeb"/>
        <w:numPr>
          <w:ilvl w:val="0"/>
          <w:numId w:val="14"/>
        </w:numPr>
        <w:rPr>
          <w:color w:val="FF0000"/>
        </w:rPr>
      </w:pPr>
      <w:r w:rsidRPr="00061E53">
        <w:rPr>
          <w:color w:val="FF0000"/>
        </w:rPr>
        <w:lastRenderedPageBreak/>
        <w:t>The delta-T manager is an on-board control algorithm that does not utilize information or PID tuning from the control system.  Do not modify the control PID loop when delta-T management is enabled.</w:t>
      </w:r>
    </w:p>
    <w:p w14:paraId="24DC1CA9" w14:textId="77777777" w:rsidR="00207E10" w:rsidRPr="00061E53" w:rsidRDefault="00207E10" w:rsidP="00207E10">
      <w:pPr>
        <w:pStyle w:val="NormalWeb"/>
        <w:numPr>
          <w:ilvl w:val="0"/>
          <w:numId w:val="14"/>
        </w:numPr>
        <w:rPr>
          <w:color w:val="FF0000"/>
        </w:rPr>
      </w:pPr>
      <w:r w:rsidRPr="00061E53">
        <w:rPr>
          <w:color w:val="FF0000"/>
        </w:rPr>
        <w:t>DO NOT CHANGE THE USER NAME, PASSWORD, OR IP ADDRESS.  THIS WILL RENDER THE VALVE INACCESSIBLE.</w:t>
      </w:r>
    </w:p>
    <w:p w14:paraId="2B443725" w14:textId="77777777" w:rsidR="006D24B4" w:rsidRPr="00061E53" w:rsidRDefault="00955671" w:rsidP="00CF1F9E">
      <w:pPr>
        <w:pStyle w:val="NormalWeb"/>
      </w:pPr>
      <w:r w:rsidRPr="00061E53">
        <w:t>Device Connection Quick Reference (Windows 7, XP is similar):</w:t>
      </w:r>
    </w:p>
    <w:p w14:paraId="73043F4F" w14:textId="77777777" w:rsidR="00207E10" w:rsidRPr="00061E53" w:rsidRDefault="00207E10" w:rsidP="00207E10">
      <w:pPr>
        <w:pStyle w:val="NormalWeb"/>
        <w:numPr>
          <w:ilvl w:val="0"/>
          <w:numId w:val="15"/>
        </w:numPr>
      </w:pPr>
      <w:r w:rsidRPr="00061E53">
        <w:t>Connect the Ethernet cable</w:t>
      </w:r>
      <w:r w:rsidR="00061E53">
        <w:t xml:space="preserve"> directly to the valve port.</w:t>
      </w:r>
    </w:p>
    <w:p w14:paraId="04FDB4BC" w14:textId="77777777" w:rsidR="00955671" w:rsidRPr="00061E53" w:rsidRDefault="00955671" w:rsidP="00207E10">
      <w:pPr>
        <w:pStyle w:val="NormalWeb"/>
        <w:numPr>
          <w:ilvl w:val="0"/>
          <w:numId w:val="15"/>
        </w:numPr>
      </w:pPr>
      <w:r w:rsidRPr="00061E53">
        <w:t>Open the Windows Control Panel</w:t>
      </w:r>
    </w:p>
    <w:p w14:paraId="140B4DAB" w14:textId="77777777" w:rsidR="00955671" w:rsidRPr="00061E53" w:rsidRDefault="00955671" w:rsidP="00207E10">
      <w:pPr>
        <w:pStyle w:val="NormalWeb"/>
        <w:numPr>
          <w:ilvl w:val="0"/>
          <w:numId w:val="15"/>
        </w:numPr>
      </w:pPr>
      <w:r w:rsidRPr="00061E53">
        <w:t>Select “Network and Internet”</w:t>
      </w:r>
    </w:p>
    <w:p w14:paraId="10AF4389" w14:textId="77777777" w:rsidR="00955671" w:rsidRPr="00061E53" w:rsidRDefault="00955671" w:rsidP="00207E10">
      <w:pPr>
        <w:pStyle w:val="NormalWeb"/>
        <w:numPr>
          <w:ilvl w:val="0"/>
          <w:numId w:val="15"/>
        </w:numPr>
      </w:pPr>
      <w:r w:rsidRPr="00061E53">
        <w:t>Select “Network and Sharing Center”</w:t>
      </w:r>
    </w:p>
    <w:p w14:paraId="2EBE8AE7" w14:textId="77777777" w:rsidR="00955671" w:rsidRPr="00061E53" w:rsidRDefault="00955671" w:rsidP="00207E10">
      <w:pPr>
        <w:pStyle w:val="NormalWeb"/>
        <w:numPr>
          <w:ilvl w:val="0"/>
          <w:numId w:val="15"/>
        </w:numPr>
      </w:pPr>
      <w:r w:rsidRPr="00061E53">
        <w:t>Select “Change Adapter Settings” from the left-left hand menu</w:t>
      </w:r>
    </w:p>
    <w:p w14:paraId="5EE3993B" w14:textId="77777777" w:rsidR="00955671" w:rsidRPr="00061E53" w:rsidRDefault="00955671" w:rsidP="00207E10">
      <w:pPr>
        <w:pStyle w:val="NormalWeb"/>
        <w:numPr>
          <w:ilvl w:val="0"/>
          <w:numId w:val="15"/>
        </w:numPr>
      </w:pPr>
      <w:r w:rsidRPr="00061E53">
        <w:t>Right-Click “Local Area Connection”, select “Properties”</w:t>
      </w:r>
    </w:p>
    <w:p w14:paraId="5C7A5A0D" w14:textId="77777777" w:rsidR="00955671" w:rsidRPr="00061E53" w:rsidRDefault="00955671" w:rsidP="00207E10">
      <w:pPr>
        <w:pStyle w:val="NormalWeb"/>
        <w:numPr>
          <w:ilvl w:val="0"/>
          <w:numId w:val="15"/>
        </w:numPr>
      </w:pPr>
      <w:r w:rsidRPr="00061E53">
        <w:t>In the new window, select “Internet Protocol Version 4 (TCP/IPv4)”, and click on the “Properties Button”</w:t>
      </w:r>
    </w:p>
    <w:p w14:paraId="5CDD9AF5" w14:textId="77777777" w:rsidR="00955671" w:rsidRPr="00061E53" w:rsidRDefault="00955671" w:rsidP="00207E10">
      <w:pPr>
        <w:pStyle w:val="NormalWeb"/>
        <w:numPr>
          <w:ilvl w:val="0"/>
          <w:numId w:val="15"/>
        </w:numPr>
      </w:pPr>
      <w:r w:rsidRPr="00061E53">
        <w:t>Select the “Use the following IP Address” radio button.</w:t>
      </w:r>
    </w:p>
    <w:p w14:paraId="3C8E9AF8" w14:textId="77777777" w:rsidR="00955671" w:rsidRPr="00061E53" w:rsidRDefault="00955671" w:rsidP="00207E10">
      <w:pPr>
        <w:pStyle w:val="NormalWeb"/>
        <w:numPr>
          <w:ilvl w:val="0"/>
          <w:numId w:val="15"/>
        </w:numPr>
      </w:pPr>
      <w:r w:rsidRPr="00061E53">
        <w:t xml:space="preserve">Enter 192.168.0.200 for the </w:t>
      </w:r>
      <w:r w:rsidR="00061E53" w:rsidRPr="00061E53">
        <w:t>IP Address</w:t>
      </w:r>
      <w:r w:rsidRPr="00061E53">
        <w:t xml:space="preserve"> and 255.255.255.0 for the Subnet Mask.</w:t>
      </w:r>
    </w:p>
    <w:p w14:paraId="45DC007F" w14:textId="77777777" w:rsidR="00955671" w:rsidRPr="00061E53" w:rsidRDefault="00955671" w:rsidP="00207E10">
      <w:pPr>
        <w:pStyle w:val="NormalWeb"/>
        <w:numPr>
          <w:ilvl w:val="0"/>
          <w:numId w:val="15"/>
        </w:numPr>
      </w:pPr>
      <w:r w:rsidRPr="00061E53">
        <w:t>Click “OK”</w:t>
      </w:r>
    </w:p>
    <w:p w14:paraId="240BF143" w14:textId="77777777" w:rsidR="00955671" w:rsidRPr="00061E53" w:rsidRDefault="00955671" w:rsidP="00207E10">
      <w:pPr>
        <w:pStyle w:val="NormalWeb"/>
        <w:numPr>
          <w:ilvl w:val="0"/>
          <w:numId w:val="15"/>
        </w:numPr>
      </w:pPr>
      <w:r w:rsidRPr="00061E53">
        <w:t>Open Internet Explorer</w:t>
      </w:r>
      <w:r w:rsidR="00207E10" w:rsidRPr="00061E53">
        <w:t xml:space="preserve">, enter the address:  </w:t>
      </w:r>
      <w:hyperlink r:id="rId10" w:history="1">
        <w:r w:rsidR="00207E10" w:rsidRPr="00061E53">
          <w:rPr>
            <w:rStyle w:val="Hyperlink"/>
          </w:rPr>
          <w:t>http://192.168.0.10:8080/index.html</w:t>
        </w:r>
      </w:hyperlink>
    </w:p>
    <w:p w14:paraId="79336B1B" w14:textId="77777777" w:rsidR="00207E10" w:rsidRPr="00061E53" w:rsidRDefault="00207E10" w:rsidP="00207E10">
      <w:pPr>
        <w:pStyle w:val="NormalWeb"/>
        <w:numPr>
          <w:ilvl w:val="0"/>
          <w:numId w:val="15"/>
        </w:numPr>
      </w:pPr>
      <w:r w:rsidRPr="00061E53">
        <w:t>The user name is “admin”, the password is “</w:t>
      </w:r>
      <w:proofErr w:type="spellStart"/>
      <w:r w:rsidRPr="00061E53">
        <w:t>tlnsg</w:t>
      </w:r>
      <w:proofErr w:type="spellEnd"/>
      <w:r w:rsidRPr="00061E53">
        <w:t>”</w:t>
      </w:r>
    </w:p>
    <w:p w14:paraId="44A0EDDC" w14:textId="77777777" w:rsidR="00207E10" w:rsidRPr="00061E53" w:rsidRDefault="00207E10" w:rsidP="00207E10">
      <w:pPr>
        <w:pStyle w:val="NormalWeb"/>
        <w:numPr>
          <w:ilvl w:val="0"/>
          <w:numId w:val="15"/>
        </w:numPr>
        <w:rPr>
          <w:color w:val="FF0000"/>
        </w:rPr>
      </w:pPr>
      <w:r w:rsidRPr="00061E53">
        <w:rPr>
          <w:color w:val="FF0000"/>
        </w:rPr>
        <w:t>REMEMBER TO CHANGE THE IPv4 SETTING TO “Automatically Obtain IP Address” WHEN FINISHED, OR YOU WON’T BE ABLE TO CONNECT TO ETHERNET ANYWHERE ELSE.</w:t>
      </w:r>
    </w:p>
    <w:p w14:paraId="6CD1DEEB" w14:textId="77777777" w:rsidR="00207E10" w:rsidRDefault="00207E10" w:rsidP="00CF1F9E">
      <w:pPr>
        <w:pStyle w:val="NormalWeb"/>
      </w:pPr>
      <w:r w:rsidRPr="00061E53">
        <w:t>Complete Valve Instructions</w:t>
      </w:r>
      <w:r w:rsidR="00030143">
        <w:t xml:space="preserve"> are attached hereto as of the last revision date listed below.  Current valve information is available at </w:t>
      </w:r>
      <w:hyperlink r:id="rId11" w:history="1">
        <w:r w:rsidR="00030143" w:rsidRPr="00B0708F">
          <w:rPr>
            <w:rStyle w:val="Hyperlink"/>
          </w:rPr>
          <w:t>www.belimo.com</w:t>
        </w:r>
      </w:hyperlink>
      <w:r w:rsidR="00030143">
        <w:t>.</w:t>
      </w:r>
    </w:p>
    <w:p w14:paraId="4A61E0F2" w14:textId="77777777" w:rsidR="00030143" w:rsidRDefault="00030143" w:rsidP="00CF1F9E">
      <w:pPr>
        <w:pStyle w:val="NormalWeb"/>
      </w:pPr>
    </w:p>
    <w:p w14:paraId="27FF7C42" w14:textId="77777777" w:rsidR="00030143" w:rsidRPr="00B32E54" w:rsidRDefault="00030143" w:rsidP="00030143">
      <w:pPr>
        <w:pStyle w:val="BodyText"/>
        <w:jc w:val="left"/>
        <w:rPr>
          <w:rFonts w:ascii="Times New Roman" w:hAnsi="Times New Roman" w:cs="Times New Roman"/>
        </w:rPr>
      </w:pPr>
      <w:r>
        <w:rPr>
          <w:rFonts w:ascii="Times New Roman" w:eastAsia="Arial" w:hAnsi="Times New Roman" w:cs="Times New Roman"/>
          <w:i/>
          <w:iCs/>
          <w:color w:val="000000"/>
          <w:szCs w:val="11"/>
        </w:rPr>
        <w:t>Publisher:</w:t>
      </w:r>
      <w:r>
        <w:rPr>
          <w:rFonts w:ascii="Times New Roman" w:eastAsia="Arial" w:hAnsi="Times New Roman" w:cs="Times New Roman"/>
          <w:color w:val="000000"/>
          <w:szCs w:val="11"/>
        </w:rPr>
        <w:t xml:space="preserve"> Penn State University, Office of Physical Plant, Energy and Engineering Division, Engineering Services</w:t>
      </w:r>
    </w:p>
    <w:p w14:paraId="0F4EA960" w14:textId="77777777" w:rsidR="00030143" w:rsidRDefault="00030143" w:rsidP="00030143">
      <w:pPr>
        <w:rPr>
          <w:rFonts w:ascii="Times New Roman" w:eastAsia="Arial" w:hAnsi="Times New Roman" w:cs="Times New Roman"/>
          <w:color w:val="000000"/>
          <w:szCs w:val="11"/>
        </w:rPr>
      </w:pPr>
      <w:r>
        <w:rPr>
          <w:rFonts w:ascii="Times New Roman" w:eastAsia="Arial" w:hAnsi="Times New Roman" w:cs="Times New Roman"/>
          <w:i/>
          <w:iCs/>
          <w:color w:val="000000"/>
          <w:szCs w:val="11"/>
        </w:rPr>
        <w:t>Editor:</w:t>
      </w:r>
      <w:r>
        <w:rPr>
          <w:rFonts w:ascii="Times New Roman" w:eastAsia="Arial" w:hAnsi="Times New Roman" w:cs="Times New Roman"/>
          <w:color w:val="000000"/>
          <w:szCs w:val="11"/>
        </w:rPr>
        <w:t xml:space="preserve"> Stephen Oskin, Continuous Commissioning Engineer, Ph: (814) 867-4715, email: </w:t>
      </w:r>
      <w:hyperlink r:id="rId12" w:history="1">
        <w:r w:rsidRPr="004C05BF">
          <w:rPr>
            <w:rStyle w:val="Hyperlink"/>
            <w:rFonts w:ascii="Times New Roman" w:eastAsia="Arial" w:hAnsi="Times New Roman" w:cs="Times New Roman"/>
            <w:szCs w:val="11"/>
          </w:rPr>
          <w:t>seo110@psu.edu</w:t>
        </w:r>
      </w:hyperlink>
    </w:p>
    <w:p w14:paraId="57C48098" w14:textId="599B7539" w:rsidR="00030143" w:rsidRDefault="00030143" w:rsidP="00030143">
      <w:pPr>
        <w:rPr>
          <w:rFonts w:ascii="Arial Unicode MS" w:eastAsia="Arial Unicode MS" w:hAnsi="Arial Unicode MS" w:cs="Arial Unicode MS"/>
          <w:vanish/>
          <w:sz w:val="24"/>
          <w:szCs w:val="24"/>
        </w:rPr>
      </w:pPr>
      <w:r w:rsidRPr="00F75E16">
        <w:rPr>
          <w:rFonts w:ascii="Times New Roman" w:eastAsia="Arial" w:hAnsi="Times New Roman" w:cs="Times New Roman"/>
          <w:i/>
          <w:color w:val="000000"/>
          <w:szCs w:val="11"/>
        </w:rPr>
        <w:t>Last Revision:</w:t>
      </w:r>
      <w:r>
        <w:rPr>
          <w:rFonts w:ascii="Times New Roman" w:eastAsia="Arial" w:hAnsi="Times New Roman" w:cs="Times New Roman"/>
          <w:color w:val="000000"/>
          <w:szCs w:val="11"/>
        </w:rPr>
        <w:t xml:space="preserve"> </w:t>
      </w:r>
      <w:r>
        <w:rPr>
          <w:rFonts w:ascii="Times New Roman" w:eastAsia="Arial" w:hAnsi="Times New Roman" w:cs="Times New Roman"/>
          <w:color w:val="000000"/>
          <w:szCs w:val="11"/>
        </w:rPr>
        <w:fldChar w:fldCharType="begin"/>
      </w:r>
      <w:r>
        <w:rPr>
          <w:rFonts w:ascii="Times New Roman" w:eastAsia="Arial" w:hAnsi="Times New Roman" w:cs="Times New Roman"/>
          <w:color w:val="000000"/>
          <w:szCs w:val="11"/>
        </w:rPr>
        <w:instrText xml:space="preserve"> SAVEDATE  \@ "MMMM d, yyyy"  \* MERGEFORMAT </w:instrText>
      </w:r>
      <w:r>
        <w:rPr>
          <w:rFonts w:ascii="Times New Roman" w:eastAsia="Arial" w:hAnsi="Times New Roman" w:cs="Times New Roman"/>
          <w:color w:val="000000"/>
          <w:szCs w:val="11"/>
        </w:rPr>
        <w:fldChar w:fldCharType="separate"/>
      </w:r>
      <w:r w:rsidR="0075404D">
        <w:rPr>
          <w:rFonts w:ascii="Times New Roman" w:eastAsia="Arial" w:hAnsi="Times New Roman" w:cs="Times New Roman"/>
          <w:noProof/>
          <w:color w:val="000000"/>
          <w:szCs w:val="11"/>
        </w:rPr>
        <w:t>March 8, 2013</w:t>
      </w:r>
      <w:r>
        <w:rPr>
          <w:rFonts w:ascii="Times New Roman" w:eastAsia="Arial" w:hAnsi="Times New Roman" w:cs="Times New Roman"/>
          <w:color w:val="000000"/>
          <w:szCs w:val="11"/>
        </w:rPr>
        <w:fldChar w:fldCharType="end"/>
      </w:r>
    </w:p>
    <w:p w14:paraId="28863451" w14:textId="77777777" w:rsidR="00030143" w:rsidRPr="00061E53" w:rsidRDefault="00030143" w:rsidP="00CF1F9E">
      <w:pPr>
        <w:pStyle w:val="NormalWeb"/>
      </w:pPr>
    </w:p>
    <w:p w14:paraId="3F91CCE2" w14:textId="77777777" w:rsidR="001F082C" w:rsidRPr="001F082C" w:rsidRDefault="001F082C" w:rsidP="001F082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C86517" wp14:editId="36DAE9F0">
            <wp:extent cx="6514998" cy="8412480"/>
            <wp:effectExtent l="0" t="0" r="635" b="7620"/>
            <wp:docPr id="47" name="Picture 47" descr="Machine generated alternative text: Knowledge ¡s Power&#10;BELIMO&#10;Belimo Energy ValveTM Communication&#10;• Web View&#10;. BACnet&#10;. ZTH-2&#10;Teble of Contents&#10;Web View Cvervew 2-3&#10;Web View Settings 4-9&#10;Connection to the Actuator 10-13&#10;BACnet Protocol . 14-15&#10;ZTH-2 16-18&#10;Functionality ComQaris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hine generated alternative text: Knowledge ¡s Power&#10;BELIMO&#10;Belimo Energy ValveTM Communication&#10;• Web View&#10;. BACnet&#10;. ZTH-2&#10;Teble of Contents&#10;Web View Cvervew 2-3&#10;Web View Settings 4-9&#10;Connection to the Actuator 10-13&#10;BACnet Protocol . 14-15&#10;ZTH-2 16-18&#10;Functionality ComQarison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4998" cy="8412480"/>
                    </a:xfrm>
                    <a:prstGeom prst="rect">
                      <a:avLst/>
                    </a:prstGeom>
                    <a:noFill/>
                    <a:ln>
                      <a:noFill/>
                    </a:ln>
                  </pic:spPr>
                </pic:pic>
              </a:graphicData>
            </a:graphic>
          </wp:inline>
        </w:drawing>
      </w:r>
    </w:p>
    <w:p w14:paraId="576DE28D"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074D7A14" wp14:editId="4250F53B">
            <wp:extent cx="6514998" cy="8412480"/>
            <wp:effectExtent l="0" t="0" r="635" b="7620"/>
            <wp:docPr id="46" name="Picture 46" descr="Machine generated alternative text: Energy Valve&#10;Web View&#10;BELIMO&#10;The Energy Valve web view is a graphical user interface accessed via a network or internet to set up. calibrate and change the&#10;parameters of the Relimo Energy Valve. The web view consis:s of the following page views:&#10;Dashboard&#10;The Dashboard view is a snapshot of&#10;essential real time data with navigation&#10;abilbj æ additional pages.&#10;Overview&#10;Cooling enetay&#10;:&#10;. Th&#10;• eu&#10;‘a&#10;•0 y&#10;mnefl -&#10;e&#10;t&#10;g&#10;&lt;&#10;ti&#10;s&#10;f;&#10;42&#10;nl&#10;o&#10;‘nl&#10;o&#10;The Overview is a snapshot of&#10;essential real time data with&#10;addition of heating/cooling energy&#10;and current control mode.&#10;Fietting alagy&#10;‘r&#10;‘t nie&#10;10054311fl1 USA&#10;2&#10;Z-fl1-S3 LATiN NÆRICAICARIB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hine generated alternative text: Energy Valve&#10;Web View&#10;BELIMO&#10;The Energy Valve web view is a graphical user interface accessed via a network or internet to set up. calibrate and change the&#10;parameters of the Relimo Energy Valve. The web view consis:s of the following page views:&#10;Dashboard&#10;The Dashboard view is a snapshot of&#10;essential real time data with navigation&#10;abilbj æ additional pages.&#10;Overview&#10;Cooling enetay&#10;:&#10;. Th&#10;• eu&#10;‘a&#10;•0 y&#10;mnefl -&#10;e&#10;t&#10;g&#10;&lt;&#10;ti&#10;s&#10;f;&#10;42&#10;nl&#10;o&#10;‘nl&#10;o&#10;The Overview is a snapshot of&#10;essential real time data with&#10;addition of heating/cooling energy&#10;and current control mode.&#10;Fietting alagy&#10;‘r&#10;‘t nie&#10;10054311fl1 USA&#10;2&#10;Z-fl1-S3 LATiN NÆRICAICARIBSE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4998" cy="8412480"/>
                    </a:xfrm>
                    <a:prstGeom prst="rect">
                      <a:avLst/>
                    </a:prstGeom>
                    <a:noFill/>
                    <a:ln>
                      <a:noFill/>
                    </a:ln>
                  </pic:spPr>
                </pic:pic>
              </a:graphicData>
            </a:graphic>
          </wp:inline>
        </w:drawing>
      </w:r>
    </w:p>
    <w:p w14:paraId="2D991D01"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36DCB977" wp14:editId="4CC3ECB0">
            <wp:extent cx="6511354" cy="8412480"/>
            <wp:effectExtent l="0" t="0" r="3810" b="7620"/>
            <wp:docPr id="45" name="Picture 45" descr="Machine generated alternative text: BELIMO&#10;Override&#10;Energy Valve&#10;Web View&#10;The Oyente area provides access to:&#10;‘ Override&#10;• Airo (Defaulij&#10;. Oper&#10;. Close&#10;• Vmax&#10;rio rH!,tr-r1&#10;s_0 V&#10;oint posiflon overfl&#10;60 %&#10;. Matar Stop&#10;. Vnani&#10;. Setpoint Simulation&#10;When using the averride aption. consider the relationship between&#10;voltage and equal percent flow characteiisüc&#10;. Setpoint Position Override&#10;Settings&#10;The main page ta access&#10;the settings of the energy&#10;valve.&#10;m-ni- LATiN AhWRICA/ CMIÆE4M J&#10;Enetered as a % of Vrnax&#10;a——e— .&#10;—&#10;—&#10;I •!‘SflVI I&#10;Seno Req (1W Pp Pb. (%)&#10;• AUFb.(fl I&#10;• AUPOs*mfl •Aabna’IÇF)&#10;I 1 Aa. limpna2ÇF) • Ab. ddatwqntn (F)&#10;• Abs ¾ 81O%I • Abs cosång Enie (TU)&#10;Abs bsam ERie I&#10;Live Trending at selecable paraneers.&#10;t&#10;s&#10;In&#10;dl&#10;..&#10;f;&#10;t&#10;e&#10;r”&#10;o&#10;u&#10;o&#10;ON1I3’ dn,.&#10;u1,4r4&#10;-ce*&lt;.&#10;I—&#10;t&#10;I’&#10;-iov&#10;.&#10;2J I qeç. 7-ni I2TP&#10;.&#10;0%d’ð’a orq.n-lw% 1%&#10;n&#10;h. d-.i ‘a&#10;1%&#10;iqflseiugr&#10;0% Rag. ID-111% 0%&#10;TI. I &#10;1!&#10;Contiguratwn nw&#10;Confçtratwn teedback furie?&#10;Uam,ss. fi&#10;labio&#10;Usc&#10;teQ45&#10;a&#10;- allaIs&#10;‚ —&#10;Tb.&#10;g.55&#10;p_s&#10;SU&#10;b&#10;l-&#10;I-&#10;3171&#10;n. 101%&#10;CoœSsonali&#10;I I)&#10;CerW%w&#10;Il4$O0Uw&#10;Ml ISOPU&#10;Co&amp;iura1ion lemperalse&#10;• ‘4&#10;, a___ ——&#10;14*1g. masts Hç’JI&#10;•-W —&#10;»M&#10;Rag. 0113171 • ORS&#10;-&#10;.,&#10;Rmg. 0040 I CÇU&#10;Env&#10;41V&#10;[&#10;.d.WTuw’--&#10;II I Req. IjIl&#10;fl’p&#10;» o11’Maanbach,sImm-Ra&#10;eqerausaeotieica&#10;lam. nba&#10;a543-wne LISA&#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hine generated alternative text: BELIMO&#10;Override&#10;Energy Valve&#10;Web View&#10;The Oyente area provides access to:&#10;‘ Override&#10;• Airo (Defaulij&#10;. Oper&#10;. Close&#10;• Vmax&#10;rio rH!,tr-r1&#10;s_0 V&#10;oint posiflon overfl&#10;60 %&#10;. Matar Stop&#10;. Vnani&#10;. Setpoint Simulation&#10;When using the averride aption. consider the relationship between&#10;voltage and equal percent flow characteiisüc&#10;. Setpoint Position Override&#10;Settings&#10;The main page ta access&#10;the settings of the energy&#10;valve.&#10;m-ni- LATiN AhWRICA/ CMIÆE4M J&#10;Enetered as a % of Vrnax&#10;a——e— .&#10;—&#10;—&#10;I •!‘SflVI I&#10;Seno Req (1W Pp Pb. (%)&#10;• AUFb.(fl I&#10;• AUPOs*mfl •Aabna’IÇF)&#10;I 1 Aa. limpna2ÇF) • Ab. ddatwqntn (F)&#10;• Abs ¾ 81O%I • Abs cosång Enie (TU)&#10;Abs bsam ERie I&#10;Live Trending at selecable paraneers.&#10;t&#10;s&#10;In&#10;dl&#10;..&#10;f;&#10;t&#10;e&#10;r”&#10;o&#10;u&#10;o&#10;ON1I3’ dn,.&#10;u1,4r4&#10;-ce*&lt;.&#10;I—&#10;t&#10;I’&#10;-iov&#10;.&#10;2J I qeç. 7-ni I2TP&#10;.&#10;0%d’ð’a orq.n-lw% 1%&#10;n&#10;h. d-.i ‘a&#10;1%&#10;iqflseiugr&#10;0% Rag. ID-111% 0%&#10;TI. I &#10;1!&#10;Contiguratwn nw&#10;Confçtratwn teedback furie?&#10;Uam,ss. fi&#10;labio&#10;Usc&#10;teQ45&#10;a&#10;- allaIs&#10;‚ —&#10;Tb.&#10;g.55&#10;p_s&#10;SU&#10;b&#10;l-&#10;I-&#10;3171&#10;n. 101%&#10;CoœSsonali&#10;I I)&#10;CerW%w&#10;Il4$O0Uw&#10;Ml ISOPU&#10;Co&amp;iura1ion lemperalse&#10;• ‘4&#10;, a___ ——&#10;14*1g. masts Hç’JI&#10;•-W —&#10;»M&#10;Rag. 0113171 • ORS&#10;-&#10;.,&#10;Rmg. 0040 I CÇU&#10;Env&#10;41V&#10;[&#10;.d.WTuw’--&#10;II I Req. IjIl&#10;fl’p&#10;» o11’Maanbach,sImm-Ra&#10;eqerausaeotieica&#10;lam. nba&#10;a543-wne LISA&#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65FA8AC6"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135BE957" wp14:editId="48137A6F">
            <wp:extent cx="6511354" cy="8412480"/>
            <wp:effectExtent l="0" t="0" r="3810" b="7620"/>
            <wp:docPr id="44" name="Picture 44" descr="Machine generated alternative text: Energy Valve&#10;Web View Settings&#10;Application&#10;Valve Size&#10;. DN65—DN1SO&#10;. This section should not be changed since it corresponds to the size of the valve.&#10;Only to be used when replacing an actuator with a non configured one out of&#10;the box.&#10;Installation Posi:or&#10;. Select this option based on the actual installation of the valve&#10;‘ &lt;- Valve installed on the return pipe of the coil&#10;. -&gt; Valve installed on the supply pipe ai the coil&#10;Media&#10;. Select the type of media used: []&#10;. Wa:er&#10;. Monoethenglycol&#10;. 1.2 PoIyprap1englycol&#10;Concentration cf Frost Mite&#10;. Define the concentration of frost additive or glycol in the media:&#10;. Valid Range 0-60%&#10;Cable Lenth Remote Temp. Sensor (T21&#10;. The Energy Valve leaves the factory with a 10 neter cable If the cable has to be cut it can only be cut in the following&#10;length Please configure the length on the WEBview:&#10;. 1.5-lOMeers&#10;User&#10;Language Power&#10;. E)eutsch • W&#10;. nglish (Default) • kW _______&#10;Tencerature • BTU/b&#10;, 9 (Default) • kBTLI/h (Default)&#10;. • Ton&#10;Eic Enerv&#10;. M3/h • kWIh&#10;. Vs • MW/li&#10;. Vmin • kBTU (Default)&#10;. Vh • Ton/h&#10;. GPM (Default)&#10;IOO-5431I USA&#10;DN iOOj Vnoni 317QGPM&#10;4iIGfl pOStl0fl -&gt; upl3k - return&#10;(- .—— • [1&#10;Waei —..-—&#10;Concentra1on of kost aödibve&#10;0% Range O-60 % 0%&#10;Cable ‘ength remote ten sens&#10;T2=lSm&#10;User&#10;1anguge&#10;Tempe’ature&#10;‚-&#10;flG&#10;GPU L!:&#10;BTUTh&#10;Ener9’l&#10;KBTU&#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hine generated alternative text: Energy Valve&#10;Web View Settings&#10;Application&#10;Valve Size&#10;. DN65—DN1SO&#10;. This section should not be changed since it corresponds to the size of the valve.&#10;Only to be used when replacing an actuator with a non configured one out of&#10;the box.&#10;Installation Posi:or&#10;. Select this option based on the actual installation of the valve&#10;‘ &lt;- Valve installed on the return pipe of the coil&#10;. -&gt; Valve installed on the supply pipe ai the coil&#10;Media&#10;. Select the type of media used: []&#10;. Wa:er&#10;. Monoethenglycol&#10;. 1.2 PoIyprap1englycol&#10;Concentration cf Frost Mite&#10;. Define the concentration of frost additive or glycol in the media:&#10;. Valid Range 0-60%&#10;Cable Lenth Remote Temp. Sensor (T21&#10;. The Energy Valve leaves the factory with a 10 neter cable If the cable has to be cut it can only be cut in the following&#10;length Please configure the length on the WEBview:&#10;. 1.5-lOMeers&#10;User&#10;Language Power&#10;. E)eutsch • W&#10;. nglish (Default) • kW _______&#10;Tencerature • BTU/b&#10;, 9 (Default) • kBTLI/h (Default)&#10;. • Ton&#10;Eic Enerv&#10;. M3/h • kWIh&#10;. Vs • MW/li&#10;. Vmin • kBTU (Default)&#10;. Vh • Ton/h&#10;. GPM (Default)&#10;IOO-5431I USA&#10;DN iOOj Vnoni 317QGPM&#10;4iIGfl pOStl0fl -&gt; upl3k - return&#10;(- .—— • [1&#10;Waei —..-—&#10;Concentra1on of kost aödibve&#10;0% Range O-60 % 0%&#10;Cable ‘ength remote ten sens&#10;T2=lSm&#10;User&#10;1anguge&#10;Tempe’ature&#10;‚-&#10;flG&#10;GPU L!:&#10;BTUTh&#10;Ener9’l&#10;KBTU&#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57AABED8"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2E4CC745" wp14:editId="52857ED4">
            <wp:extent cx="6511354" cy="8412480"/>
            <wp:effectExtent l="0" t="0" r="3810" b="7620"/>
            <wp:docPr id="43" name="Picture 43" descr="Machine generated alternative text: BELIMO&#10;Energy Valve&#10;Web View Settings&#10;Configuration Control Funct.&#10;Conrol Mode&#10;‘ Pos. control&#10;‘ On this mode the valve will oçerate as a pressure dependent valve&#10;similar to a CCV or a globe valve&#10;. Flow control&#10;. On this mode the valve will work as a pressure independent valve similar&#10;to an ePIV&#10;Range Control Signa&#10;. o3—1OVDC&#10;. 2—1OVDCJefaulj&#10;Inver Control Signa&#10;. NO Norrrally Openi&#10;. NC (Nornally Closed)- De’aut&#10;Control Signal Characteristic&#10;. Equal percentage (default): use this mode when controlling a heating or cooling oeil&#10;. Linear: Use this node when contlling any device different than heating or cooling coi[&#10;Configuration Limiting Funct.&#10;Control saqnal characlenstic&#10;equal peicentage Wr&#10;Umhno Function Status&#10;. None: Select this option to disable the Delta T manager algorithm&#10;. Delta T: Select this option to eabIe the Delta T rnaagr algorithm&#10;Limit&#10;. This section defines the Delta T setpoint&#10;. Valid Range 736DF (absolute)&#10;. If valve is entered outside valid range. Delta T Manager will not operate&#10;. This is only valid i the Delta T manager is enabled.&#10;Minimum Flow ‘or Pressure Independent Mode&#10;Delta T&#10;12.0 ¥&#10;Range&#10;7- 36W&#10;12.0 W&#10;O%otVniax&#10;Range&#10;30-100%&#10;1%&#10;0%&#10;Range&#10;30.100%&#10;0%&#10;. When the valve is working in Pressure Independent mode this property will prevent the Delta T manager to get active below&#10;This f low&#10;. Valid Range: 30-100% of Vnom&#10;. This is only valid if the DeltaT manager is enabled.&#10;Minimum Valve Angle for Posbon Control&#10;. When the valve is working in pressure dependent mode this property will prevent the Delta T manager to get active below this&#10;valve position&#10;. Valid Range: 30-100% of valve position&#10;. This is only valid if the Delta T manager is enabled.&#10;[ m-ni- LATiN APÆRICA/ CA.RIÆE4M J&#10;,-,ow conuoi&#10;2-10 V&#10;h’]&#10;t&#10;s&#10;In&#10;41&#10;.‘.&#10;t;&#10;t&#10;t&#10;rl&#10;o&#10;in&#10;o&#10;a543-wne LISA&#10;—JI&#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hine generated alternative text: BELIMO&#10;Energy Valve&#10;Web View Settings&#10;Configuration Control Funct.&#10;Conrol Mode&#10;‘ Pos. control&#10;‘ On this mode the valve will oçerate as a pressure dependent valve&#10;similar to a CCV or a globe valve&#10;. Flow control&#10;. On this mode the valve will work as a pressure independent valve similar&#10;to an ePIV&#10;Range Control Signa&#10;. o3—1OVDC&#10;. 2—1OVDCJefaulj&#10;Inver Control Signa&#10;. NO Norrrally Openi&#10;. NC (Nornally Closed)- De’aut&#10;Control Signal Characteristic&#10;. Equal percentage (default): use this mode when controlling a heating or cooling oeil&#10;. Linear: Use this node when contlling any device different than heating or cooling coi[&#10;Configuration Limiting Funct.&#10;Control saqnal characlenstic&#10;equal peicentage Wr&#10;Umhno Function Status&#10;. None: Select this option to disable the Delta T manager algorithm&#10;. Delta T: Select this option to eabIe the Delta T rnaagr algorithm&#10;Limit&#10;. This section defines the Delta T setpoint&#10;. Valid Range 736DF (absolute)&#10;. If valve is entered outside valid range. Delta T Manager will not operate&#10;. This is only valid i the Delta T manager is enabled.&#10;Minimum Flow ‘or Pressure Independent Mode&#10;Delta T&#10;12.0 ¥&#10;Range&#10;7- 36W&#10;12.0 W&#10;O%otVniax&#10;Range&#10;30-100%&#10;1%&#10;0%&#10;Range&#10;30.100%&#10;0%&#10;. When the valve is working in Pressure Independent mode this property will prevent the Delta T manager to get active below&#10;This f low&#10;. Valid Range: 30-100% of Vnom&#10;. This is only valid if the DeltaT manager is enabled.&#10;Minimum Valve Angle for Posbon Control&#10;. When the valve is working in pressure dependent mode this property will prevent the Delta T manager to get active below this&#10;valve position&#10;. Valid Range: 30-100% of valve position&#10;. This is only valid if the Delta T manager is enabled.&#10;[ m-ni- LATiN APÆRICA/ CA.RIÆE4M J&#10;,-,ow conuoi&#10;2-10 V&#10;h’]&#10;t&#10;s&#10;In&#10;41&#10;.‘.&#10;t;&#10;t&#10;t&#10;rl&#10;o&#10;in&#10;o&#10;a543-wne LISA&#10;—JI&#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4C685A68"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665F5FE8" wp14:editId="73EF3FC3">
            <wp:extent cx="6511354" cy="8412480"/>
            <wp:effectExtent l="0" t="0" r="3810" b="7620"/>
            <wp:docPr id="42" name="Picture 42" descr="Machine generated alternative text: Energy Valve&#10;Web View Settings&#10;A&#10;BELIMO&#10;Configuration Flow&#10;Maxinum Flow Vmax 1% &amp; Vnoml&#10;. This is a se: value based on the cdl GPM capacit,.ç change this value to fit the&#10;coil size.&#10;• Valid Range 30-100% of Vnom&#10;. Vnom: is the nominal flow of the valve or its high flow limit&#10;Cade Disc lay Scaling&#10;. Code required to be able to rescale the flow feedback, please contact Belirno&#10;tech support for deails&#10;Current Row&#10;. This is used to match the flow feedback signal with the balancer’s external flow&#10;meter neasuremen:.&#10;. When performing a flow feedback rescaling, follow this procedure:&#10;‘ Override the Valve ta Vrriax and wait for the flow to be stable&#10;. Measure the flow with an external flow meter&#10;,&#10;î;&#10;42&#10;nl&#10;o&#10;‘nl&#10;o&#10;3170 GP!4&#10;Range 30-100% 100%&#10;0 1)&#10;-1145 GPM error&#10;new 0.0 GPM Factory &#10;. Qn me new box enter a flow value to match the flow feedback with the balancers measured flow&#10;. Release the override and then override the valve again to the new Vmax.&#10;. The flow feedback and the external measured flow should match. if not please repeat the procedure.&#10;. Rescale/factory: shows if the feedback has being scaled or not. Rescale is scaled: Factory is not. If me flow feedback is too tar from&#10;measurement please verify that the flow eedback has not being scaled. since this ca introduce errors.&#10;Configuration Temperature Sensor&#10;. This is used to ignore Power/Energy calculaions below this value.&#10;. Valid Range 0°F - 3.6°F&#10;. 0°F Default&#10;. Normally used for troubleshooting&#10;Configuration temperature&#10;Ignore de4ta T smalle Iban&#10;00 ¥ Range 0-3.6’F 0.07&#10;e&#10;t&#10;&lt;&#10;ti&#10;10054311fl1 USA&#10;6&#10;Z03-791-S3 LATiN NÆRICAICARIBSEfi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hine generated alternative text: Energy Valve&#10;Web View Settings&#10;A&#10;BELIMO&#10;Configuration Flow&#10;Maxinum Flow Vmax 1% &amp; Vnoml&#10;. This is a se: value based on the cdl GPM capacit,.ç change this value to fit the&#10;coil size.&#10;• Valid Range 30-100% of Vnom&#10;. Vnom: is the nominal flow of the valve or its high flow limit&#10;Cade Disc lay Scaling&#10;. Code required to be able to rescale the flow feedback, please contact Belirno&#10;tech support for deails&#10;Current Row&#10;. This is used to match the flow feedback signal with the balancer’s external flow&#10;meter neasuremen:.&#10;. When performing a flow feedback rescaling, follow this procedure:&#10;‘ Override the Valve ta Vrriax and wait for the flow to be stable&#10;. Measure the flow with an external flow meter&#10;,&#10;î;&#10;42&#10;nl&#10;o&#10;‘nl&#10;o&#10;3170 GP!4&#10;Range 30-100% 100%&#10;0 1)&#10;-1145 GPM error&#10;new 0.0 GPM Factory &#10;. Qn me new box enter a flow value to match the flow feedback with the balancers measured flow&#10;. Release the override and then override the valve again to the new Vmax.&#10;. The flow feedback and the external measured flow should match. if not please repeat the procedure.&#10;. Rescale/factory: shows if the feedback has being scaled or not. Rescale is scaled: Factory is not. If me flow feedback is too tar from&#10;measurement please verify that the flow eedback has not being scaled. since this ca introduce errors.&#10;Configuration Temperature Sensor&#10;. This is used to ignore Power/Energy calculaions below this value.&#10;. Valid Range 0°F - 3.6°F&#10;. 0°F Default&#10;. Normally used for troubleshooting&#10;Configuration temperature&#10;Ignore de4ta T smalle Iban&#10;00 ¥ Range 0-3.6’F 0.07&#10;e&#10;t&#10;&lt;&#10;ti&#10;10054311fl1 USA&#10;6&#10;Z03-791-S3 LATiN NÆRICAICARIBSEfiN 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5A611DDF"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3C6E1F0A" wp14:editId="67A99E91">
            <wp:extent cx="6511354" cy="8412480"/>
            <wp:effectExtent l="0" t="0" r="3810" b="7620"/>
            <wp:docPr id="41" name="Picture 41" descr="Machine generated alternative text: BELIMO&#10;Energy Valve&#10;Web View Settings&#10;e&#10;?&#10;4-l&#10;.‘.&#10;f;&#10;r,,&#10;‘z&#10;e&#10;o&#10;. Valve Positon&#10;Range Feedback Signal&#10;‘ 0-10 VDC efault)&#10;. 0.5-1OVDC&#10;‘ 2-1OVDC&#10;Se: Maximum&#10;. lo adjust the Analog range to a certain measurement range resolubon&#10;S’s: Minimum criLy for Ti. T2:&#10;. 32F as O VDC but if there is a heating applica:ion: may need o lift O VDC to 1 22F to have a&#10;beter resolution for the temperature feedback&#10;m-711- LAflM AFÆRICAI CA.RIE4I ]&#10;7&#10;Configuration Feedback Funct.&#10;Feedback Infomiation&#10;. :Y (Default’&#10;. Power&#10;. T Supply&#10;. T Return&#10;. JetaT&#10;Configuration feedback fund&#10;Feelbacì cf ormtIoi,&#10;Rang. feedbacl sIgnal&#10;0.10V - -;.-&#10;Sel ma’&#10;3170 GPM&#10;Range 951.3170 0 GPM&#10;00 OPU&#10;Range 00_00 O GPM&#10;I) Dieglay scaalg active when the ‘DØay&#10;ecag cod.  colect and 1h. ecale&#10;oØon is selected&#10;Status&#10;Identities current operation&#10;and error history&#10;C&#10;Stat r - 0cc iiod&#10;TI.ngibraa.. flm4.been 2&#10;1lei*Gtc I&#10;flr’’ibdn T2meœIb..e 2&#10;I&#10;eeo moe 2&#10;t 4w ,qiiii elti doled v* I&#10;Fbi 0 .ez.a .&#10;6s celui le.&#10;Ia mn 6 eI*41*l a IlIS4R a.a h *&#10;T misseugi tt, t dof 1w wce or a 11m cIole&#10;0b I lile nal ml&#10;110e &#10;The moe   disØa’ed b U bill 30e&#10;—JI&#10;IO5431I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chine generated alternative text: BELIMO&#10;Energy Valve&#10;Web View Settings&#10;e&#10;?&#10;4-l&#10;.‘.&#10;f;&#10;r,,&#10;‘z&#10;e&#10;o&#10;. Valve Positon&#10;Range Feedback Signal&#10;‘ 0-10 VDC efault)&#10;. 0.5-1OVDC&#10;‘ 2-1OVDC&#10;Se: Maximum&#10;. lo adjust the Analog range to a certain measurement range resolubon&#10;S’s: Minimum criLy for Ti. T2:&#10;. 32F as O VDC but if there is a heating applica:ion: may need o lift O VDC to 1 22F to have a&#10;beter resolution for the temperature feedback&#10;m-711- LAflM AFÆRICAI CA.RIE4I ]&#10;7&#10;Configuration Feedback Funct.&#10;Feedback Infomiation&#10;. :Y (Default’&#10;. Power&#10;. T Supply&#10;. T Return&#10;. JetaT&#10;Configuration feedback fund&#10;Feelbacì cf ormtIoi,&#10;Rang. feedbacl sIgnal&#10;0.10V - -;.-&#10;Sel ma’&#10;3170 GPM&#10;Range 951.3170 0 GPM&#10;00 OPU&#10;Range 00_00 O GPM&#10;I) Dieglay scaalg active when the ‘DØay&#10;ecag cod.  colect and 1h. ecale&#10;oØon is selected&#10;Status&#10;Identities current operation&#10;and error history&#10;C&#10;Stat r - 0cc iiod&#10;TI.ngibraa.. flm4.been 2&#10;1lei*Gtc I&#10;flr’’ibdn T2meœIb..e 2&#10;I&#10;eeo moe 2&#10;t 4w ,qiiii elti doled v* I&#10;Fbi 0 .ez.a .&#10;6s celui le.&#10;Ia mn 6 eI*41*l a IlIS4R a.a h *&#10;T misseugi tt, t dof 1w wce or a 11m cIole&#10;0b I lile nal ml&#10;110e &#10;The moe   disØa’ed b U bill 30e&#10;—JI&#10;IO5431I LiS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5AC3E8E6"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71351C01" wp14:editId="1D8051D2">
            <wp:extent cx="6511354" cy="8412480"/>
            <wp:effectExtent l="0" t="0" r="3810" b="7620"/>
            <wp:docPr id="40" name="Picture 40" descr="Machine generated alternative text: Energy Valve&#10;Web View BELIM&#10;Date and Time Date &amp; Time Settings&#10;Configure local time zones LoCal Client&#10;. . . ,, Thne 11:2227&#10;Click Synchronize lime to&#10;Date 10.02 2012&#10;match the compuer connec:ed to&#10;the actuator Tknezone GMT+-5&#10;Remote Node&#10;Tkne 1722-09&#10;Date 10022012&#10;Tbiezone. CET L!T E]&#10;[Syncivoilze Thne j Change TimeeJ&#10;NTP Server (optional)&#10;• Local RTC&#10;Time Serrer&#10;IP Mdess&#10;.$ub.M]&#10;IP Settings Network Conhgur.tlon&#10;No,* Addis. Netwoek Mask&#10;Conrioure DHCPIZe.oconl&#10;e DHCP&#10;e NetworkProtocol HoMdress 192168010 NŒkMW,Ç5,%,ç0 Gaewa,ì,€soi&#10;e Bel imo cannot recover IP •&#10;address ¡f changed&#10;Version Information&#10;Version Info F!l?-%&#10;Displays current software versior Ccre Rw.tn*&#10;TYP coin Nan. &#10;W,qlon 1220  20120116&#10;DI’a tCRlAaw jet Sit.. OaIS*I (la 161 f12 Orw  4*&#10;ernst Ca uç5n&#10;lippe t a, wraoa u&#10;Vara(v..12213 N.b...Ooifliie k&#10;Banda tcR.rIn1ap ma SatUfi Dala 16120!) Iba’ 07)6*3 4&#10;Bawnost Ca. bW han&#10;¡jipe It Nan. cat.çõWw E&#10;wealOelz2O “.2O120ii6&#10;Sandia bcIbrWp. lar OIfl Odifti Dab is 1.2032 Thee 01:3643&#10;d&#10;Sena Cu. P (flan&#10;lippe It Naine a,&#10;Va..ks’ 1220 Rata. 20320116&#10;Dandi ttRirirner SE. sani L).i. te soaso Ire r7iç&#10;OdnaSi. Cao (flaw&#10;lippe It Nene anni.ne.4&#10;Varian 0220 N.b.... 20120116&#10;APIade tdtt jar SOte 113102 (lab *1.2012 Thee 0136M&#10;10054311fl1 USA&#10;a&#10;I. IÕ&amp;aO CAfM 2-fl1-S3 LATiN NÆRICAI CARIB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hine generated alternative text: Energy Valve&#10;Web View BELIM&#10;Date and Time Date &amp; Time Settings&#10;Configure local time zones LoCal Client&#10;. . . ,, Thne 11:2227&#10;Click Synchronize lime to&#10;Date 10.02 2012&#10;match the compuer connec:ed to&#10;the actuator Tknezone GMT+-5&#10;Remote Node&#10;Tkne 1722-09&#10;Date 10022012&#10;Tbiezone. CET L!T E]&#10;[Syncivoilze Thne j Change TimeeJ&#10;NTP Server (optional)&#10;• Local RTC&#10;Time Serrer&#10;IP Mdess&#10;.$ub.M]&#10;IP Settings Network Conhgur.tlon&#10;No,* Addis. Netwoek Mask&#10;Conrioure DHCPIZe.oconl&#10;e DHCP&#10;e NetworkProtocol HoMdress 192168010 NŒkMW,Ç5,%,ç0 Gaewa,ì,€soi&#10;e Bel imo cannot recover IP •&#10;address ¡f changed&#10;Version Information&#10;Version Info F!l?-%&#10;Displays current software versior Ccre Rw.tn*&#10;TYP coin Nan. &#10;W,qlon 1220  20120116&#10;DI’a tCRlAaw jet Sit.. OaIS*I (la 161 f12 Orw  4*&#10;ernst Ca uç5n&#10;lippe t a, wraoa u&#10;Vara(v..12213 N.b...Ooifliie k&#10;Banda tcR.rIn1ap ma SatUfi Dala 16120!) Iba’ 07)6*3 4&#10;Bawnost Ca. bW han&#10;¡jipe It Nan. cat.çõWw E&#10;wealOelz2O “.2O120ii6&#10;Sandia bcIbrWp. lar OIfl Odifti Dab is 1.2032 Thee 01:3643&#10;d&#10;Sena Cu. P (flan&#10;lippe It Naine a,&#10;Va..ks’ 1220 Rata. 20320116&#10;Dandi ttRirirner SE. sani L).i. te soaso Ire r7iç&#10;OdnaSi. Cao (flaw&#10;lippe It Nene anni.ne.4&#10;Varian 0220 N.b.... 20120116&#10;APIade tdtt jar SOte 113102 (lab *1.2012 Thee 0136M&#10;10054311fl1 USA&#10;a&#10;I. IÕ&amp;aO CAfM 2-fl1-S3 LATiN NÆRICAI CARIBSE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28CAA72F"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5ECF97B7" wp14:editId="5CFC2AAF">
            <wp:extent cx="6511354" cy="8412480"/>
            <wp:effectExtent l="0" t="0" r="3810" b="7620"/>
            <wp:docPr id="39" name="Picture 39" descr="Machine generated alternative text: BELIMO&#10;Energy Valve&#10;Web View&#10;Data Logging&#10;Data Extract&#10;. Select time rane for exporing daa to .csv format&#10;. Data can be directty inported into Excel aaysis tool&#10;. Short term da2 ¡s captured every 30 seconds&#10;. Long tern data is captured every 2 hours&#10;Data Logging&#10;Filetype&#10;. Short Term Storage (7 Days uncompressed)&#10;Long Term Storage (Compressed)&#10;Download] [ Erase Data Log&#10;m-711- LAflM AFÆRICAI CA.RIE4I ]&#10;g&#10;BACnet Settings&#10;Define&#10;. Configure Protocol&#10;. Configure P and Device settings&#10;.‘. &#10;e-.’ ri&#10;e&#10;In&#10;...&#10;f;&#10;e&#10;r,,&#10;‘z&#10;e&#10;o&#10;o&#10;ACnI W&#10;3&#10;1i.i .-iin.&#10;o&#10;.&#10;SrM&#10;-JI&#10;IO5431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hine generated alternative text: BELIMO&#10;Energy Valve&#10;Web View&#10;Data Logging&#10;Data Extract&#10;. Select time rane for exporing daa to .csv format&#10;. Data can be directty inported into Excel aaysis tool&#10;. Short term da2 ¡s captured every 30 seconds&#10;. Long tern data is captured every 2 hours&#10;Data Logging&#10;Filetype&#10;. Short Term Storage (7 Days uncompressed)&#10;Long Term Storage (Compressed)&#10;Download] [ Erase Data Log&#10;m-711- LAflM AFÆRICAI CA.RIE4I ]&#10;g&#10;BACnet Settings&#10;Define&#10;. Configure Protocol&#10;. Configure P and Device settings&#10;.‘. &#10;e-.’ ri&#10;e&#10;In&#10;...&#10;f;&#10;e&#10;r,,&#10;‘z&#10;e&#10;o&#10;o&#10;ACnI W&#10;3&#10;1i.i .-iin.&#10;o&#10;.&#10;SrM&#10;-JI&#10;IO5431 Li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017C7192"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50FE684B" wp14:editId="4AF3F497">
            <wp:extent cx="6511354" cy="8412480"/>
            <wp:effectExtent l="0" t="0" r="3810" b="7620"/>
            <wp:docPr id="38" name="Picture 38" descr="Machine generated alternative text: Energy Valve&#10;Web View&#10;A&#10;BELIMO&#10;Ir-rl  r_.= &#10;1I  &#10;l’ ,r)r S il&#10;! r ‘l r’’&#10;Conm,ct lo. pwojIctot&#10;A4* tOnVflY iaad mebMy ii&#10;: Progtoms&#10;b ¿&#10;4’&#10;.‘.ccoits&#10;! -.,.‘i:,,ì’ Ì ! .. !&#10;À’ I!r r J J .&#10;Ul.lgt eybo.rth 01 cth Irqlta mdhedl&#10;Chaaqc dob IImqu.qe&#10;@ €ase o Access&#10;Lu Wwidoi i.q.d s.ttmgI&#10;-- Ono,.ii..id441.&#10;— - . I ..‘— .&#10;.,&#10;w.&#10;t;&#10;ni&#10;e&#10;Connecting to the Actuator&#10;. Using Windows 7, access :he&#10;‘ork and In:emet Set: ngs&#10;from the control pane]&#10;Ad , - llI (:-tvlpIli-r -.&#10;_______  Cembot P..iqI u N.to,k .vwd :-ttm. . eawtdi C@”t’otPa’c P&#10;Caw.bu* Panel I•*OIVI Netwoek arid Sharing Center&#10;YEw. rwrlwk tut end t..*i Cc.w te. nrtwwc,fr&#10;V  end  Ae a anss dir, te .&#10;Syuem and&#10;j Internet Options&#10;H. bauie and Sound ,  Manage rvwi .dd- Dde. t.mig lndoiy and cei&#10;L)rc Acco.unts&#10;Apan.i.rit.c and&#10;Pw.on.loanoi&#10;Caoci. Lm.agt and Rtgion&#10;IOO-5431I USA&#10;lo&#10;2-71-I3 LATiN MÆRICA/CARIB8E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chine generated alternative text: Energy Valve&#10;Web View&#10;A&#10;BELIMO&#10;Ir-rl  r_.= &#10;1I  &#10;l’ ,r)r S il&#10;! r ‘l r’’&#10;Conm,ct lo. pwojIctot&#10;A4* tOnVflY iaad mebMy ii&#10;: Progtoms&#10;b ¿&#10;4’&#10;.‘.ccoits&#10;! -.,.‘i:,,ì’ Ì ! .. !&#10;À’ I!r r J J .&#10;Ul.lgt eybo.rth 01 cth Irqlta mdhedl&#10;Chaaqc dob IImqu.qe&#10;@ €ase o Access&#10;Lu Wwidoi i.q.d s.ttmgI&#10;-- Ono,.ii..id441.&#10;— - . I ..‘— .&#10;.,&#10;w.&#10;t;&#10;ni&#10;e&#10;Connecting to the Actuator&#10;. Using Windows 7, access :he&#10;‘ork and In:emet Set: ngs&#10;from the control pane]&#10;Ad , - llI (:-tvlpIli-r -.&#10;_______  Cembot P..iqI u N.to,k .vwd :-ttm. . eawtdi C@”t’otPa’c P&#10;Caw.bu* Panel I•*OIVI Netwoek arid Sharing Center&#10;YEw. rwrlwk tut end t..*i Cc.w te. nrtwwc,fr&#10;V  end  Ae a anss dir, te .&#10;Syuem and&#10;j Internet Options&#10;H. bauie and Sound ,  Manage rvwi .dd- Dde. t.mig lndoiy and cei&#10;L)rc Acco.unts&#10;Apan.i.rit.c and&#10;Pw.on.loanoi&#10;Caoci. Lm.agt and Rtgion&#10;IOO-5431I USA&#10;lo&#10;2-71-I3 LATiN MÆRICA/CARIB8EP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1354" cy="8412480"/>
                    </a:xfrm>
                    <a:prstGeom prst="rect">
                      <a:avLst/>
                    </a:prstGeom>
                    <a:noFill/>
                    <a:ln>
                      <a:noFill/>
                    </a:ln>
                  </pic:spPr>
                </pic:pic>
              </a:graphicData>
            </a:graphic>
          </wp:inline>
        </w:drawing>
      </w:r>
    </w:p>
    <w:p w14:paraId="1E1DAA0F" w14:textId="77777777" w:rsidR="001F082C" w:rsidRPr="001F082C" w:rsidRDefault="001F082C" w:rsidP="001F082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FB1B8D" wp14:editId="3B5CA9C5">
            <wp:extent cx="6514998" cy="8412480"/>
            <wp:effectExtent l="0" t="0" r="635" b="7620"/>
            <wp:docPr id="37" name="Picture 37" descr="Machine generated alternative text: BELIMO&#10;Energy Valve&#10;Web View&#10;Connecting to the Actuator&#10;. Change adapter settings&#10;‘ Change local area connection&#10;U14C&#10;(1h. pi)&#10;%ie w&#10;k..n.&#10;e&#10;?&#10;.‘.&#10;f;&#10;.1&#10;‘z&#10;e&#10;o&#10;. Right click foc&#10;Properties menu&#10;i &#10;e I  h.e d-a .d he’. q. VCt4 q. aq.  a .e.  .*e’.&#10;—&#10;Ceirne’t e’ ecoi’t,eto a e’ u e’ 4 oah e.e’,edq.a&#10;4 Cheaw hm..p eel uÑ&#10;Fœ, c.d p.el, bctd q.. .Ib.q. .ac.b cpAv1 e’ d.uqœ ,hu..ç ,aite’&#10;T.a.ed.e.t pOòW.nc&#10;Duqnoa and  neqI&amp; paÌIe’a. cc  bocbñoatwq wðe.ind.œ&#10;m-711- LAflM AFÆRICAI CA.RIE4I&#10;11&#10;Mflåws i,de.ts&#10;( L $ndc4t&#10;vQ .c ,tr.t cI’atv.j&#10;Vi,w ,vuc bask n,Iq.qtk brmhan and 5.0 up CUavWCtoni&#10;5cc hid&#10;b.bmenctfq..&#10;C.IUq.CI e’&#10;a  I&#10;Qceiee’&#10;IOI_aI Ç Loci Ai Cq.wbce ‘dcda. Nccc6 Ccc.nq.&#10;ccc,retc3c,&#10;PPPo WiAN A.,la’ rr* F I611M C ;ibd Net.e’L.  b’tcR) WL Lc* 5300 MN&#10;-JI&#10;IO5431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chine generated alternative text: BELIMO&#10;Energy Valve&#10;Web View&#10;Connecting to the Actuator&#10;. Change adapter settings&#10;‘ Change local area connection&#10;U14C&#10;(1h. pi)&#10;%ie w&#10;k..n.&#10;e&#10;?&#10;.‘.&#10;f;&#10;.1&#10;‘z&#10;e&#10;o&#10;. Right click foc&#10;Properties menu&#10;i &#10;e I  h.e d-a .d he’. q. VCt4 q. aq.  a .e.  .*e’.&#10;—&#10;Ceirne’t e’ ecoi’t,eto a e’ u e’ 4 oah e.e’,edq.a&#10;4 Cheaw hm..p eel uÑ&#10;Fœ, c.d p.el, bctd q.. .Ib.q. .ac.b cpAv1 e’ d.uqœ ,hu..ç ,aite’&#10;T.a.ed.e.t pOòW.nc&#10;Duqnoa and  neqI&amp; paÌIe’a. cc  bocbñoatwq wðe.ind.œ&#10;m-711- LAflM AFÆRICAI CA.RIE4I&#10;11&#10;Mflåws i,de.ts&#10;( L $ndc4t&#10;vQ .c ,tr.t cI’atv.j&#10;Vi,w ,vuc bask n,Iq.qtk brmhan and 5.0 up CUavWCtoni&#10;5cc hid&#10;b.bmenctfq..&#10;C.IUq.CI e’&#10;a  I&#10;Qceiee’&#10;IOI_aI Ç Loci Ai Cq.wbce ‘dcda. Nccc6 Ccc.nq.&#10;ccc,retc3c,&#10;PPPo WiAN A.,la’ rr* F I611M C ;ibd Net.e’L.  b’tcR) WL Lc* 5300 MN&#10;-JI&#10;IO5431 Li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4998" cy="8412480"/>
                    </a:xfrm>
                    <a:prstGeom prst="rect">
                      <a:avLst/>
                    </a:prstGeom>
                    <a:noFill/>
                    <a:ln>
                      <a:noFill/>
                    </a:ln>
                  </pic:spPr>
                </pic:pic>
              </a:graphicData>
            </a:graphic>
          </wp:inline>
        </w:drawing>
      </w:r>
    </w:p>
    <w:p w14:paraId="7311C7E1"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6CE9B139" wp14:editId="5C40BC8F">
            <wp:extent cx="6511355" cy="8412480"/>
            <wp:effectExtent l="0" t="0" r="3810" b="7620"/>
            <wp:docPr id="36" name="Picture 36" descr="Machine generated alternative text: Energy Valve&#10;Web View&#10;r-.,!&#10;BELIMO&#10;..&#10;w.&#10;rwl&#10;e&#10;Access the IP Address&#10;. Select Internet Protocol&#10;Version 4 (TCPI1Pv4&#10;. Open the Properties window&#10;-I&#10;f b’4d I2%7N c Ndk C...,&#10;1. CW U11 4ICIO&#10;‘ f ot 4ao.ðt Nwoda&#10;? GS ackf ScÌew&amp;ew&#10;?  ie rd Pwte IdIQ4 haoed ea’s&#10;? b1rr Pd.oI ‘.e.Io £ (Tcp/Ipw&#10;? ..   4&#10;? - Lr-t.m. Toaoa Dcov., Mpe LO &#10;? .- L&amp;4. Topåo, Dcov.ty Rder&#10;D’.&#10;lrrepQr Ct.d Pa$øçoL1id..w oc 1h. ðd.Å&#10;‘idc p.ibcol wd p’vdII &#10;ri..a....j.d n.fwadi.&#10;Change the IP Address&#10;. Select Use the following IP address&#10;‘ :ntEr IP Address shown on tue nght&#10;‘ lit the Tab key and the Subnet&#10;mask will populate&#10;‘ Click OK&#10;r&#10;Y. ( yetP — — A ,ioá W ,., &#10;* cöv. Oew.œ. , n  yea ruk y.b&#10;b te pye W &#10;n., IP .s; &#10;• Lw.. w. rç W&#10;p——&#10;$2.168. Q -&#10;• w.l te I*.IQ S aw.. —&#10;L16&#10;rtJ6 wr&#10;I.l&#10;IOO-5431I USA&#10;12&#10;2-71-I3 LATiN MÆRICA/CARIB8EP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chine generated alternative text: Energy Valve&#10;Web View&#10;r-.,!&#10;BELIMO&#10;..&#10;w.&#10;rwl&#10;e&#10;Access the IP Address&#10;. Select Internet Protocol&#10;Version 4 (TCPI1Pv4&#10;. Open the Properties window&#10;-I&#10;f b’4d I2%7N c Ndk C...,&#10;1. CW U11 4ICIO&#10;‘ f ot 4ao.ðt Nwoda&#10;? GS ackf ScÌew&amp;ew&#10;?  ie rd Pwte IdIQ4 haoed ea’s&#10;? b1rr Pd.oI ‘.e.Io £ (Tcp/Ipw&#10;? ..   4&#10;? - Lr-t.m. Toaoa Dcov., Mpe LO &#10;? .- L&amp;4. Topåo, Dcov.ty Rder&#10;D’.&#10;lrrepQr Ct.d Pa$øçoL1id..w oc 1h. ðd.Å&#10;‘idc p.ibcol wd p’vdII &#10;ri..a....j.d n.fwadi.&#10;Change the IP Address&#10;. Select Use the following IP address&#10;‘ :ntEr IP Address shown on tue nght&#10;‘ lit the Tab key and the Subnet&#10;mask will populate&#10;‘ Click OK&#10;r&#10;Y. ( yetP — — A ,ioá W ,., &#10;* cöv. Oew.œ. , n  yea ruk y.b&#10;b te pye W &#10;n., IP .s; &#10;• Lw.. w. rç W&#10;p——&#10;$2.168. Q -&#10;• w.l te I*.IQ S aw.. —&#10;L16&#10;rtJ6 wr&#10;I.l&#10;IOO-5431I USA&#10;12&#10;2-71-I3 LATiN MÆRICA/CARIB8EPJ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1355" cy="8412480"/>
                    </a:xfrm>
                    <a:prstGeom prst="rect">
                      <a:avLst/>
                    </a:prstGeom>
                    <a:noFill/>
                    <a:ln>
                      <a:noFill/>
                    </a:ln>
                  </pic:spPr>
                </pic:pic>
              </a:graphicData>
            </a:graphic>
          </wp:inline>
        </w:drawing>
      </w:r>
    </w:p>
    <w:p w14:paraId="0C2E048E"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3A8EA6AC" wp14:editId="0D9CDD78">
            <wp:extent cx="6511355" cy="8412480"/>
            <wp:effectExtent l="0" t="0" r="3810" b="7620"/>
            <wp:docPr id="35" name="Picture 35" descr="Machine generated alternative text: BELIMO&#10;Access the Actuator&#10;. Open Internet Explorer and&#10;en:er te following address:&#10;httpl/1 92.168.0.1 Œ8080/index.htrnl&#10;‘ 192168.10.10 is the standard&#10;IP-Address of The k:uator&#10;. Access to :he ac:uator is protected by&#10;the user name and passworc&#10;. 3elino cannot recover IP&#10;address ¡f changed&#10;Energy Valve&#10;Web View&#10;t&#10;s&#10;In&#10;dl&#10;•1•&#10;f;&#10;t&#10;e&#10;rl&#10;o&#10;in&#10;o&#10;Login and User Access&#10;. 3 User Name choices having specific&#10;ead/write access&#10;Username: Guest&#10;Passwoïi: guest&#10;rnntenance J&#10;belimo&#10;achnin&#10;Contact&#10;flelimoThch&#10;Web View Page&#10;Dashboard&#10;Overview&#10;Override. Live Trend&#10;Settings&#10;Status&#10;Date and Time SettinQs&#10;IP Sat ngs&#10;Verson Info&#10;Data Loqginq&#10;BAcnetiMP Settings&#10;Read’&#10;Read&#10;Reaa&#10;Read&#10;Read&#10;-&#10;.&#10;-&#10;Reac&#10;View&#10;Read’&#10;Read I Wnte&#10;Read I Wrte&#10;Read&#10;Read / Wrte&#10;Read&#10;Read&#10;ReacT&#10;Read&#10;View&#10;Read’&#10;Read I Write&#10;Read / Write&#10;Read I Write&#10;Read / Write&#10;Read I Write&#10;Read / Write&#10;Read’&#10;Read I Write&#10;Read / Write&#10;Nc Write turctoi, avalabe&#10;[ m-ni- LATiN AhWRICA/ CA.RIÆE4M J&#10;13&#10;-JI&#10;a543-wne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chine generated alternative text: BELIMO&#10;Access the Actuator&#10;. Open Internet Explorer and&#10;en:er te following address:&#10;httpl/1 92.168.0.1 Œ8080/index.htrnl&#10;‘ 192168.10.10 is the standard&#10;IP-Address of The k:uator&#10;. Access to :he ac:uator is protected by&#10;the user name and passworc&#10;. 3elino cannot recover IP&#10;address ¡f changed&#10;Energy Valve&#10;Web View&#10;t&#10;s&#10;In&#10;dl&#10;•1•&#10;f;&#10;t&#10;e&#10;rl&#10;o&#10;in&#10;o&#10;Login and User Access&#10;. 3 User Name choices having specific&#10;ead/write access&#10;Username: Guest&#10;Passwoïi: guest&#10;rnntenance J&#10;belimo&#10;achnin&#10;Contact&#10;flelimoThch&#10;Web View Page&#10;Dashboard&#10;Overview&#10;Override. Live Trend&#10;Settings&#10;Status&#10;Date and Time SettinQs&#10;IP Sat ngs&#10;Verson Info&#10;Data Loqginq&#10;BAcnetiMP Settings&#10;Read’&#10;Read&#10;Reaa&#10;Read&#10;Read&#10;-&#10;.&#10;-&#10;Reac&#10;View&#10;Read’&#10;Read I Wnte&#10;Read I Wrte&#10;Read&#10;Read / Wrte&#10;Read&#10;Read&#10;ReacT&#10;Read&#10;View&#10;Read’&#10;Read I Write&#10;Read / Write&#10;Read I Write&#10;Read / Write&#10;Read I Write&#10;Read / Write&#10;Read’&#10;Read I Write&#10;Read / Write&#10;Nc Write turctoi, avalabe&#10;[ m-ni- LATiN AhWRICA/ CA.RIÆE4M J&#10;13&#10;-JI&#10;a543-wne LIS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1355" cy="8412480"/>
                    </a:xfrm>
                    <a:prstGeom prst="rect">
                      <a:avLst/>
                    </a:prstGeom>
                    <a:noFill/>
                    <a:ln>
                      <a:noFill/>
                    </a:ln>
                  </pic:spPr>
                </pic:pic>
              </a:graphicData>
            </a:graphic>
          </wp:inline>
        </w:drawing>
      </w:r>
    </w:p>
    <w:p w14:paraId="5C71768E"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55E8F4EC" wp14:editId="6508E1A4">
            <wp:extent cx="6510528" cy="8412480"/>
            <wp:effectExtent l="0" t="0" r="5080" b="7620"/>
            <wp:docPr id="34" name="Picture 34" descr="Machine generated alternative text: Energy Valve&#10;BACnet Protocol Implementation Contormance statement BELIMO&#10;Date: January 9, 2012&#10;Vendor Name: BELIMO Automation AG&#10;Product Name: P..W.. EV-BAC&#10;Product Model Number: N/A&#10;Application Sottware Version: 1.10.1 Firmware Revision: 1.0.2 BACnet Protocol Revision: 1.4&#10;Product Description:&#10;The device is a characterzed control valve (CCV) veTh adjustable flow rate sensor-operatec flow convoi arid monitohng of oo’ver and erergy The&#10;set-point, configuraton oarameters and feedback values are communicated via BACnetIIP or BACnet MSTf P.&#10;The corrrnissonirig of me calce (BACret Device Address, IP Address sen rigs. Foreign Device settings, MSTP) is done va me integrated web-server&#10;BACnet Standardized Device Profile (Annex L):&#10;D BACriet Operator Workstaton (B-OWS)&#10;D BACnet Advanced Operator Workstation B-AWS)&#10;D BACriet Operator Display (B-00)&#10;D BACnet Building controller (S-BC1&#10;[J BACnet Advanced Aoplication Controller (8-MC)&#10;0 BACriet Apfricaton Specic Conroler (B-ASC)&#10;D BACnet Smart Sensor (8-SS)&#10;D BACnet Smart Actuator (B-$3&#10;List all BACnet Interoperability Building Blocks Supported (Annex K):&#10;Data Snanng - ReacPrcperty-B (US-kF-8;&#10;Data Sharing - ReadPropertyMultple-B (DS-RPM-B)&#10;Data Sharing - WreProperty-B (DS-WP-B:&#10;Device Management - DynamicOeviceBinding-B (0M-0DB-B)&#10;Device Management - DynamicobjectBinding-B (DM-DOB-Bj&#10;Device Management - DevicecommuncaflonContro -B (DM-DCC-B;&#10;10054311fl1 USA&#10;Segmentation Capability:&#10;D Able to transmit segmented messages&#10;D Able to receive segmented messages&#10;Standard Object Types Supported:&#10;Object-Type Suoportec&#10;Window Size&#10;Window Size&#10;Dynamically&#10;Creataole&#10;Dynamically&#10;Deetable&#10;Optional Properties Supported&#10;Writable Propertes&#10;Anaog Input&#10;0&#10;D&#10;D&#10;Descriptor&#10;Anaog Dutpu:&#10;O&#10;D&#10;D&#10;Descriptor&#10;resert_Valte&#10;Aiag Vaije&#10;0&#10;D&#10;D&#10;Descriptor&#10;Dresert ValLe&#10;Descriptor&#10;Active_Text&#10;B nary Value&#10;0&#10;D&#10;D&#10;lnactrve_Text&#10;Relinquish_Default&#10;Pnonty Array&#10;Dresent Value&#10;Object ldentlier&#10;Object_Name&#10;Device&#10;0&#10;D&#10;D&#10;Descriptor&#10;APDU_Timeout&#10;Number_Of_APDU_Retnes&#10;Mult-state Vate&#10;0&#10;D&#10;D&#10;e&#10;¿&#10;E&#10;€4&#10;‘u&#10;5&#10;s&#10;I&#10;g&#10;&amp;&#10;u&#10;d&#10;D&#10;Descriptor&#10;State_Text&#10;Relinquish_Default&#10;Priority_Array&#10;Zresent Value&#10;Mult-state Outp’ut&#10;D&#10;C&#10;Descriptor&#10;State Text&#10;Relinquish_Default&#10;Pnonty_Array&#10;resent_VaJue&#10;14&#10;[ eõe-a-io CANADA&#10;Z-fl1-S3 LAflN NÆRICAICARIB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chine generated alternative text: Energy Valve&#10;BACnet Protocol Implementation Contormance statement BELIMO&#10;Date: January 9, 2012&#10;Vendor Name: BELIMO Automation AG&#10;Product Name: P..W.. EV-BAC&#10;Product Model Number: N/A&#10;Application Sottware Version: 1.10.1 Firmware Revision: 1.0.2 BACnet Protocol Revision: 1.4&#10;Product Description:&#10;The device is a characterzed control valve (CCV) veTh adjustable flow rate sensor-operatec flow convoi arid monitohng of oo’ver and erergy The&#10;set-point, configuraton oarameters and feedback values are communicated via BACnetIIP or BACnet MSTf P.&#10;The corrrnissonirig of me calce (BACret Device Address, IP Address sen rigs. Foreign Device settings, MSTP) is done va me integrated web-server&#10;BACnet Standardized Device Profile (Annex L):&#10;D BACriet Operator Workstaton (B-OWS)&#10;D BACnet Advanced Operator Workstation B-AWS)&#10;D BACriet Operator Display (B-00)&#10;D BACnet Building controller (S-BC1&#10;[J BACnet Advanced Aoplication Controller (8-MC)&#10;0 BACriet Apfricaton Specic Conroler (B-ASC)&#10;D BACnet Smart Sensor (8-SS)&#10;D BACnet Smart Actuator (B-$3&#10;List all BACnet Interoperability Building Blocks Supported (Annex K):&#10;Data Snanng - ReacPrcperty-B (US-kF-8;&#10;Data Sharing - ReadPropertyMultple-B (DS-RPM-B)&#10;Data Sharing - WreProperty-B (DS-WP-B:&#10;Device Management - DynamicOeviceBinding-B (0M-0DB-B)&#10;Device Management - DynamicobjectBinding-B (DM-DOB-Bj&#10;Device Management - DevicecommuncaflonContro -B (DM-DCC-B;&#10;10054311fl1 USA&#10;Segmentation Capability:&#10;D Able to transmit segmented messages&#10;D Able to receive segmented messages&#10;Standard Object Types Supported:&#10;Object-Type Suoportec&#10;Window Size&#10;Window Size&#10;Dynamically&#10;Creataole&#10;Dynamically&#10;Deetable&#10;Optional Properties Supported&#10;Writable Propertes&#10;Anaog Input&#10;0&#10;D&#10;D&#10;Descriptor&#10;Anaog Dutpu:&#10;O&#10;D&#10;D&#10;Descriptor&#10;resert_Valte&#10;Aiag Vaije&#10;0&#10;D&#10;D&#10;Descriptor&#10;Dresert ValLe&#10;Descriptor&#10;Active_Text&#10;B nary Value&#10;0&#10;D&#10;D&#10;lnactrve_Text&#10;Relinquish_Default&#10;Pnonty Array&#10;Dresent Value&#10;Object ldentlier&#10;Object_Name&#10;Device&#10;0&#10;D&#10;D&#10;Descriptor&#10;APDU_Timeout&#10;Number_Of_APDU_Retnes&#10;Mult-state Vate&#10;0&#10;D&#10;D&#10;e&#10;¿&#10;E&#10;€4&#10;‘u&#10;5&#10;s&#10;I&#10;g&#10;&amp;&#10;u&#10;d&#10;D&#10;Descriptor&#10;State_Text&#10;Relinquish_Default&#10;Priority_Array&#10;Zresent Value&#10;Mult-state Outp’ut&#10;D&#10;C&#10;Descriptor&#10;State Text&#10;Relinquish_Default&#10;Pnonty_Array&#10;resent_VaJue&#10;14&#10;[ eõe-a-io CANADA&#10;Z-fl1-S3 LAflN NÆRICAICARIBSE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noFill/>
                    </a:ln>
                  </pic:spPr>
                </pic:pic>
              </a:graphicData>
            </a:graphic>
          </wp:inline>
        </w:drawing>
      </w:r>
    </w:p>
    <w:p w14:paraId="07DDFD8E"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20C53D9A" wp14:editId="49D8FB6F">
            <wp:extent cx="6511355" cy="8412480"/>
            <wp:effectExtent l="0" t="0" r="3810" b="7620"/>
            <wp:docPr id="33" name="Picture 33" descr="Machine generated alternative text: Energy Valve&#10;BELl MO BACnet Protocol Implementation Conformance Statement&#10;Data Link Layer Options:&#10;E BACnet IP. (Annex J)&#10;E BACnet IP, (Annex J), Foreign Device&#10;C Iso 8802-3, Ethernet (Clause 7)&#10;C ATA 8781. 2.5 Mb. ARCNET Cl 8&#10;C ATA 878.1, EIA-485 ARCNET (Clause 8), baud rate(s) ___________&#10;E MS/i? master (Clause 9), caud rate(s): 115K.76.8K. 38.4K.19.21Ç9.6K&#10;C MSJTP slave (Cause 9). baud rate(s): ___________&#10;C Point-To-Porn. EIA 232 (Clause 10). baud rate(s): ____________&#10;C Point-To-Pont modem, (Clause 10), baud rate(s): ______&#10;C LonTalk, (Cause 11), medium: _______&#10;C BACnetJZig Bee (ANNEX &#10;Device Address Binding:&#10;Is statc device o’ ncing supported? (This is currertly necessary Ici’ two-way communication with MS/i? sLaves and certan ether devices.)&#10;C ves E i’o&#10;Networking Options:&#10;D Router, Clause 6 - List all routing configurations. eg.. ARCNET-Ettiemet. Ethernet-MSÍTP, etc.&#10;D Annex H. BACnet Tunneling Rcuter over IP&#10;C BACneIJIP Bi’oadcast Management Device (BBMD)&#10;Does the BBMD support reg istratons by Foreign Devices? C Yes D No&#10;Does the BEMD support netvork address translaton? C Yes C No&#10;Character Sets Supported:&#10;E ISO 10646 (UTF-8) D IBM/Microsoft DBCS D ISO 8859-1&#10;C ISO 10646 (IJCS-2) C 50 10646 (UCS-4,i C JS X 0208&#10;Supported BACoet Objects:&#10;Relative Positon in %&#10;Abso ute Poson in&#10;Relative Flow in % _____________ ___________________________&#10;Absolute Flow in L!min _____________ ___________________________&#10;Absoute Flow in m3M&#10;Absolute Flow in gpm ____________ ________________________&#10;Temperature  (rrnote) En C&#10;°F&#10;LII Temperature 2 (enbedj ii ‘C&#10;4126&#10;iëmperatjre 2 nbe&amp;e in t&#10;Deta Temperature in °C&#10;Delta Temperature in °F&#10;Power in l&#10;A135 Power in kBTUJI1&#10;4131&#10;Cooling Energy in Kwh&#10;4136&#10;Cooling Energy in RBTU&#10;4132&#10;Heatng Energy in 4Nt&#10;4137&#10;Heating Energy in &amp;TL&#10;r&#10;[ m-ni- LATiN AhWRICA/ CA.RIÆE4M J&#10;15&#10;4125&#10;Read Oflcß&#10;o&#10;g&#10;8&#10;t,&#10;t&#10;a&#10;«I&#10;o&#10;In&#10;o&#10;r’:&#10;AO&#10;Setpoint Relatve in %&#10;MOl&#10;DverrdeContro&#10;1 - None/Auto&#10;2 - Caen&#10;3 - Close&#10;4- Vmax&#10;5 -Vnom&#10;6—Stop&#10;AV100&#10;Vmax: Flow Limlt in %&#10;Mvi 00&#10;Control Mode&#10;1 - Positon Control&#10;2 - Flow Control&#10;iœ&#10;DeftaT limitation&#10;0ff - Disabled&#10;On - Enabled&#10;“&#10;a543-wne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hine generated alternative text: Energy Valve&#10;BELl MO BACnet Protocol Implementation Conformance Statement&#10;Data Link Layer Options:&#10;E BACnet IP. (Annex J)&#10;E BACnet IP, (Annex J), Foreign Device&#10;C Iso 8802-3, Ethernet (Clause 7)&#10;C ATA 8781. 2.5 Mb. ARCNET Cl 8&#10;C ATA 878.1, EIA-485 ARCNET (Clause 8), baud rate(s) ___________&#10;E MS/i? master (Clause 9), caud rate(s): 115K.76.8K. 38.4K.19.21Ç9.6K&#10;C MSJTP slave (Cause 9). baud rate(s): ___________&#10;C Point-To-Porn. EIA 232 (Clause 10). baud rate(s): ____________&#10;C Point-To-Pont modem, (Clause 10), baud rate(s): ______&#10;C LonTalk, (Cause 11), medium: _______&#10;C BACnetJZig Bee (ANNEX &#10;Device Address Binding:&#10;Is statc device o’ ncing supported? (This is currertly necessary Ici’ two-way communication with MS/i? sLaves and certan ether devices.)&#10;C ves E i’o&#10;Networking Options:&#10;D Router, Clause 6 - List all routing configurations. eg.. ARCNET-Ettiemet. Ethernet-MSÍTP, etc.&#10;D Annex H. BACnet Tunneling Rcuter over IP&#10;C BACneIJIP Bi’oadcast Management Device (BBMD)&#10;Does the BBMD support reg istratons by Foreign Devices? C Yes D No&#10;Does the BEMD support netvork address translaton? C Yes C No&#10;Character Sets Supported:&#10;E ISO 10646 (UTF-8) D IBM/Microsoft DBCS D ISO 8859-1&#10;C ISO 10646 (IJCS-2) C 50 10646 (UCS-4,i C JS X 0208&#10;Supported BACoet Objects:&#10;Relative Positon in %&#10;Abso ute Poson in&#10;Relative Flow in % _____________ ___________________________&#10;Absolute Flow in L!min _____________ ___________________________&#10;Absoute Flow in m3M&#10;Absolute Flow in gpm ____________ ________________________&#10;Temperature  (rrnote) En C&#10;°F&#10;LII Temperature 2 (enbedj ii ‘C&#10;4126&#10;iëmperatjre 2 nbe&amp;e in t&#10;Deta Temperature in °C&#10;Delta Temperature in °F&#10;Power in l&#10;A135 Power in kBTUJI1&#10;4131&#10;Cooling Energy in Kwh&#10;4136&#10;Cooling Energy in RBTU&#10;4132&#10;Heatng Energy in 4Nt&#10;4137&#10;Heating Energy in &amp;TL&#10;r&#10;[ m-ni- LATiN AhWRICA/ CA.RIÆE4M J&#10;15&#10;4125&#10;Read Oflcß&#10;o&#10;g&#10;8&#10;t,&#10;t&#10;a&#10;«I&#10;o&#10;In&#10;o&#10;r’:&#10;AO&#10;Setpoint Relatve in %&#10;MOl&#10;DverrdeContro&#10;1 - None/Auto&#10;2 - Caen&#10;3 - Close&#10;4- Vmax&#10;5 -Vnom&#10;6—Stop&#10;AV100&#10;Vmax: Flow Limlt in %&#10;Mvi 00&#10;Control Mode&#10;1 - Positon Control&#10;2 - Flow Control&#10;iœ&#10;DeftaT limitation&#10;0ff - Disabled&#10;On - Enabled&#10;“&#10;a543-wne LI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1355" cy="8412480"/>
                    </a:xfrm>
                    <a:prstGeom prst="rect">
                      <a:avLst/>
                    </a:prstGeom>
                    <a:noFill/>
                    <a:ln>
                      <a:noFill/>
                    </a:ln>
                  </pic:spPr>
                </pic:pic>
              </a:graphicData>
            </a:graphic>
          </wp:inline>
        </w:drawing>
      </w:r>
    </w:p>
    <w:p w14:paraId="6A54ED80"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2432BDE6" wp14:editId="49ABDB99">
            <wp:extent cx="6511355" cy="8412480"/>
            <wp:effectExtent l="0" t="0" r="3810" b="7620"/>
            <wp:docPr id="32" name="Picture 32" descr="C:\Users\seo110\AppData\Local\Temp\msohtmlclip1\02\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seo110\AppData\Local\Temp\msohtmlclip1\02\clip_image0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1355" cy="8412480"/>
                    </a:xfrm>
                    <a:prstGeom prst="rect">
                      <a:avLst/>
                    </a:prstGeom>
                    <a:noFill/>
                    <a:ln>
                      <a:noFill/>
                    </a:ln>
                  </pic:spPr>
                </pic:pic>
              </a:graphicData>
            </a:graphic>
          </wp:inline>
        </w:drawing>
      </w:r>
    </w:p>
    <w:p w14:paraId="57283B30"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61145B84" wp14:editId="6507B61C">
            <wp:extent cx="6511355" cy="8412480"/>
            <wp:effectExtent l="0" t="0" r="3810" b="7620"/>
            <wp:docPr id="31" name="Picture 31" descr="C:\Users\seo110\AppData\Local\Temp\msohtmlclip1\02\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eo110\AppData\Local\Temp\msohtmlclip1\02\clip_image0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355" cy="8412480"/>
                    </a:xfrm>
                    <a:prstGeom prst="rect">
                      <a:avLst/>
                    </a:prstGeom>
                    <a:noFill/>
                    <a:ln>
                      <a:noFill/>
                    </a:ln>
                  </pic:spPr>
                </pic:pic>
              </a:graphicData>
            </a:graphic>
          </wp:inline>
        </w:drawing>
      </w:r>
    </w:p>
    <w:p w14:paraId="3D738BA9"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73E2443C" wp14:editId="4A60997F">
            <wp:extent cx="6511355" cy="8412480"/>
            <wp:effectExtent l="0" t="0" r="3810" b="7620"/>
            <wp:docPr id="30" name="Picture 30" descr="C:\Users\seo110\AppData\Local\Temp\msohtmlclip1\02\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eo110\AppData\Local\Temp\msohtmlclip1\02\clip_image0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1355" cy="8412480"/>
                    </a:xfrm>
                    <a:prstGeom prst="rect">
                      <a:avLst/>
                    </a:prstGeom>
                    <a:noFill/>
                    <a:ln>
                      <a:noFill/>
                    </a:ln>
                  </pic:spPr>
                </pic:pic>
              </a:graphicData>
            </a:graphic>
          </wp:inline>
        </w:drawing>
      </w:r>
    </w:p>
    <w:p w14:paraId="14C1A977" w14:textId="77777777" w:rsidR="001F082C" w:rsidRPr="001F082C" w:rsidRDefault="001F082C" w:rsidP="001F082C">
      <w:pPr>
        <w:rPr>
          <w:rFonts w:ascii="Times New Roman" w:hAnsi="Times New Roman" w:cs="Times New Roman"/>
          <w:sz w:val="24"/>
          <w:szCs w:val="24"/>
        </w:rPr>
      </w:pPr>
      <w:r w:rsidRPr="001F082C">
        <w:rPr>
          <w:rFonts w:ascii="Times New Roman" w:hAnsi="Times New Roman" w:cs="Times New Roman"/>
          <w:sz w:val="24"/>
          <w:szCs w:val="24"/>
        </w:rPr>
        <w:lastRenderedPageBreak/>
        <w:t> </w:t>
      </w:r>
      <w:r>
        <w:rPr>
          <w:rFonts w:ascii="Times New Roman" w:hAnsi="Times New Roman" w:cs="Times New Roman"/>
          <w:noProof/>
          <w:sz w:val="24"/>
          <w:szCs w:val="24"/>
        </w:rPr>
        <w:drawing>
          <wp:inline distT="0" distB="0" distL="0" distR="0" wp14:anchorId="76ED85F5" wp14:editId="11390CA1">
            <wp:extent cx="6509881" cy="6400800"/>
            <wp:effectExtent l="0" t="0" r="5715" b="0"/>
            <wp:docPr id="29" name="Picture 29" descr="C:\Users\seo110\AppData\Local\Temp\msohtmlclip1\02\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seo110\AppData\Local\Temp\msohtmlclip1\02\clip_image019.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24154"/>
                    <a:stretch/>
                  </pic:blipFill>
                  <pic:spPr bwMode="auto">
                    <a:xfrm>
                      <a:off x="0" y="0"/>
                      <a:ext cx="6511355" cy="6402250"/>
                    </a:xfrm>
                    <a:prstGeom prst="rect">
                      <a:avLst/>
                    </a:prstGeom>
                    <a:noFill/>
                    <a:ln>
                      <a:noFill/>
                    </a:ln>
                    <a:extLst>
                      <a:ext uri="{53640926-AAD7-44D8-BBD7-CCE9431645EC}">
                        <a14:shadowObscured xmlns:a14="http://schemas.microsoft.com/office/drawing/2010/main"/>
                      </a:ext>
                    </a:extLst>
                  </pic:spPr>
                </pic:pic>
              </a:graphicData>
            </a:graphic>
          </wp:inline>
        </w:drawing>
      </w:r>
    </w:p>
    <w:p w14:paraId="648EF040" w14:textId="77777777" w:rsidR="00955671" w:rsidRDefault="001F082C" w:rsidP="00443688">
      <w:pPr>
        <w:rPr>
          <w:rFonts w:eastAsia="Arial Unicode MS"/>
        </w:rPr>
      </w:pPr>
      <w:r w:rsidRPr="001F082C">
        <w:rPr>
          <w:rFonts w:ascii="Times New Roman" w:hAnsi="Times New Roman" w:cs="Times New Roman"/>
          <w:sz w:val="24"/>
          <w:szCs w:val="24"/>
        </w:rPr>
        <w:t> </w:t>
      </w:r>
    </w:p>
    <w:p w14:paraId="5AA3C607" w14:textId="77777777" w:rsidR="006D24B4" w:rsidRDefault="006D24B4" w:rsidP="00920CCD">
      <w:pPr>
        <w:autoSpaceDE w:val="0"/>
        <w:autoSpaceDN w:val="0"/>
        <w:adjustRightInd w:val="0"/>
        <w:jc w:val="both"/>
        <w:rPr>
          <w:rFonts w:ascii="Times New Roman" w:eastAsia="Arial Unicode MS" w:hAnsi="Times New Roman" w:cs="Times New Roman"/>
          <w:szCs w:val="24"/>
        </w:rPr>
      </w:pPr>
    </w:p>
    <w:p w14:paraId="57F0E145" w14:textId="77777777" w:rsidR="00443688" w:rsidRDefault="00443688" w:rsidP="008E5FC0">
      <w:pPr>
        <w:pStyle w:val="BodyText"/>
        <w:jc w:val="left"/>
        <w:rPr>
          <w:rFonts w:ascii="Times New Roman" w:eastAsia="Arial" w:hAnsi="Times New Roman" w:cs="Times New Roman"/>
          <w:i/>
          <w:iCs/>
          <w:color w:val="000000"/>
          <w:szCs w:val="11"/>
        </w:rPr>
      </w:pPr>
    </w:p>
    <w:p w14:paraId="4EFEEF07" w14:textId="77777777" w:rsidR="00AC6E9F" w:rsidRDefault="00AC6E9F">
      <w:pPr>
        <w:jc w:val="center"/>
        <w:rPr>
          <w:rFonts w:ascii="Arial Unicode MS" w:eastAsia="Arial Unicode MS" w:hAnsi="Arial Unicode MS" w:cs="Arial Unicode MS"/>
          <w:vanish/>
          <w:sz w:val="24"/>
          <w:szCs w:val="24"/>
        </w:rPr>
      </w:pPr>
    </w:p>
    <w:p w14:paraId="2524CD04" w14:textId="77777777" w:rsidR="00AC6E9F" w:rsidRDefault="00B54DFD">
      <w:pPr>
        <w:pStyle w:val="BodyText"/>
        <w:jc w:val="center"/>
        <w:rPr>
          <w:rFonts w:ascii="Times New Roman" w:hAnsi="Times New Roman" w:cs="Times New Roman"/>
          <w:b/>
          <w:bCs/>
          <w:sz w:val="24"/>
          <w:u w:val="single"/>
        </w:rPr>
      </w:pPr>
      <w:r>
        <w:rPr>
          <w:rFonts w:ascii="Times New Roman" w:hAnsi="Times New Roman" w:cs="Times New Roman"/>
          <w:noProof/>
          <w:sz w:val="20"/>
        </w:rPr>
        <mc:AlternateContent>
          <mc:Choice Requires="wps">
            <w:drawing>
              <wp:anchor distT="0" distB="0" distL="114300" distR="114300" simplePos="0" relativeHeight="251620864" behindDoc="0" locked="0" layoutInCell="1" allowOverlap="1" wp14:anchorId="54A64372" wp14:editId="097646C8">
                <wp:simplePos x="0" y="0"/>
                <wp:positionH relativeFrom="column">
                  <wp:posOffset>28575</wp:posOffset>
                </wp:positionH>
                <wp:positionV relativeFrom="paragraph">
                  <wp:posOffset>8888730</wp:posOffset>
                </wp:positionV>
                <wp:extent cx="6867525" cy="0"/>
                <wp:effectExtent l="9525" t="11430" r="9525" b="17145"/>
                <wp:wrapNone/>
                <wp:docPr id="1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EC20" id="Line 251"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99.9pt" to="543pt,6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blFwIAACw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" strokecolor="navy" strokeweight="1.5pt"/>
            </w:pict>
          </mc:Fallback>
        </mc:AlternateContent>
      </w:r>
    </w:p>
    <w:sectPr w:rsidR="00AC6E9F" w:rsidSect="00D74A29">
      <w:headerReference w:type="default" r:id="rId32"/>
      <w:footerReference w:type="default" r:id="rId33"/>
      <w:footerReference w:type="first" r:id="rId34"/>
      <w:pgSz w:w="12240" w:h="15840" w:code="1"/>
      <w:pgMar w:top="115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0B56A" w14:textId="77777777" w:rsidR="00D17E54" w:rsidRDefault="00D17E54">
      <w:r>
        <w:separator/>
      </w:r>
    </w:p>
  </w:endnote>
  <w:endnote w:type="continuationSeparator" w:id="0">
    <w:p w14:paraId="296FB44C" w14:textId="77777777" w:rsidR="00D17E54" w:rsidRDefault="00D1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SHRK I+ Helvetic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561A0" w14:textId="77777777" w:rsidR="00C83C47" w:rsidRDefault="00C83C47" w:rsidP="00C83C47">
    <w:pPr>
      <w:pStyle w:val="Footer"/>
      <w:tabs>
        <w:tab w:val="clear" w:pos="4320"/>
        <w:tab w:val="clear" w:pos="8640"/>
        <w:tab w:val="right" w:pos="10710"/>
      </w:tabs>
      <w:ind w:right="90"/>
      <w:jc w:val="right"/>
      <w:rPr>
        <w:rFonts w:ascii="Times New Roman" w:hAnsi="Times New Roman" w:cs="Times New Roman"/>
      </w:rPr>
    </w:pPr>
    <w:r w:rsidRPr="00C83C47">
      <w:rPr>
        <w:rFonts w:ascii="Times New Roman" w:hAnsi="Times New Roman" w:cs="Times New Roman"/>
        <w:noProof/>
      </w:rPr>
      <mc:AlternateContent>
        <mc:Choice Requires="wps">
          <w:drawing>
            <wp:anchor distT="0" distB="0" distL="114300" distR="114300" simplePos="0" relativeHeight="251655679" behindDoc="1" locked="0" layoutInCell="1" allowOverlap="1" wp14:anchorId="03B4AC66" wp14:editId="4546735C">
              <wp:simplePos x="0" y="0"/>
              <wp:positionH relativeFrom="column">
                <wp:posOffset>0</wp:posOffset>
              </wp:positionH>
              <wp:positionV relativeFrom="paragraph">
                <wp:posOffset>122555</wp:posOffset>
              </wp:positionV>
              <wp:extent cx="6867525" cy="590550"/>
              <wp:effectExtent l="0" t="0" r="28575"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90550"/>
                      </a:xfrm>
                      <a:prstGeom prst="rect">
                        <a:avLst/>
                      </a:prstGeom>
                      <a:solidFill>
                        <a:srgbClr val="00CCFF"/>
                      </a:solidFill>
                      <a:ln w="9525">
                        <a:solidFill>
                          <a:srgbClr val="000000"/>
                        </a:solidFill>
                        <a:miter lim="800000"/>
                        <a:headEnd/>
                        <a:tailEnd/>
                      </a:ln>
                    </wps:spPr>
                    <wps:txbx>
                      <w:txbxContent>
                        <w:sdt>
                          <w:sdtPr>
                            <w:rPr>
                              <w:rFonts w:ascii="Times New Roman" w:hAnsi="Times New Roman"/>
                              <w:bCs/>
                            </w:rPr>
                            <w:alias w:val="Title"/>
                            <w:tag w:val=""/>
                            <w:id w:val="1622261982"/>
                            <w:placeholder>
                              <w:docPart w:val="A43884CDE52C422E83369A58097E5BB3"/>
                            </w:placeholder>
                            <w:dataBinding w:prefixMappings="xmlns:ns0='http://purl.org/dc/elements/1.1/' xmlns:ns1='http://schemas.openxmlformats.org/package/2006/metadata/core-properties' " w:xpath="/ns1:coreProperties[1]/ns0:title[1]" w:storeItemID="{6C3C8BC8-F283-45AE-878A-BAB7291924A1}"/>
                            <w:text/>
                          </w:sdtPr>
                          <w:sdtEndPr/>
                          <w:sdtContent>
                            <w:p w14:paraId="62DCD531" w14:textId="77777777" w:rsidR="000926D5" w:rsidRPr="000926D5" w:rsidRDefault="00E62FE5" w:rsidP="000926D5">
                              <w:pPr>
                                <w:pStyle w:val="Heading6"/>
                                <w:tabs>
                                  <w:tab w:val="right" w:pos="10530"/>
                                </w:tabs>
                                <w:rPr>
                                  <w:rFonts w:ascii="Times New Roman" w:hAnsi="Times New Roman"/>
                                </w:rPr>
                              </w:pPr>
                              <w:r>
                                <w:rPr>
                                  <w:rFonts w:ascii="Times New Roman" w:hAnsi="Times New Roman"/>
                                  <w:bCs/>
                                </w:rPr>
                                <w:t>OPP-TB-253519.050</w:t>
                              </w:r>
                            </w:p>
                          </w:sdtContent>
                        </w:sdt>
                        <w:p w14:paraId="4CEBAC1D" w14:textId="77777777" w:rsidR="00356CE7" w:rsidRDefault="00356CE7" w:rsidP="001741B2">
                          <w:pPr>
                            <w:pStyle w:val="Heading6"/>
                            <w:tabs>
                              <w:tab w:val="right" w:pos="10530"/>
                            </w:tabs>
                            <w:suppressAutoHyphens w:val="0"/>
                            <w:rPr>
                              <w:rFonts w:ascii="Times New Roman" w:hAnsi="Times New Roman"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4AC66" id="_x0000_t202" coordsize="21600,21600" o:spt="202" path="m,l,21600r21600,l21600,xe">
              <v:stroke joinstyle="miter"/>
              <v:path gradientshapeok="t" o:connecttype="rect"/>
            </v:shapetype>
            <v:shape id="Text Box 4" o:spid="_x0000_s1028" type="#_x0000_t202" style="position:absolute;left:0;text-align:left;margin-left:0;margin-top:9.65pt;width:540.75pt;height:46.5pt;z-index:-251660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" fillcolor="#0cf">
              <v:textbox>
                <w:txbxContent>
                  <w:sdt>
                    <w:sdtPr>
                      <w:rPr>
                        <w:rFonts w:ascii="Times New Roman" w:hAnsi="Times New Roman"/>
                        <w:bCs/>
                      </w:rPr>
                      <w:alias w:val="Title"/>
                      <w:tag w:val=""/>
                      <w:id w:val="1622261982"/>
                      <w:placeholder>
                        <w:docPart w:val="A43884CDE52C422E83369A58097E5BB3"/>
                      </w:placeholder>
                      <w:dataBinding w:prefixMappings="xmlns:ns0='http://purl.org/dc/elements/1.1/' xmlns:ns1='http://schemas.openxmlformats.org/package/2006/metadata/core-properties' " w:xpath="/ns1:coreProperties[1]/ns0:title[1]" w:storeItemID="{6C3C8BC8-F283-45AE-878A-BAB7291924A1}"/>
                      <w:text/>
                    </w:sdtPr>
                    <w:sdtEndPr/>
                    <w:sdtContent>
                      <w:p w14:paraId="62DCD531" w14:textId="77777777" w:rsidR="000926D5" w:rsidRPr="000926D5" w:rsidRDefault="00E62FE5" w:rsidP="000926D5">
                        <w:pPr>
                          <w:pStyle w:val="Heading6"/>
                          <w:tabs>
                            <w:tab w:val="right" w:pos="10530"/>
                          </w:tabs>
                          <w:rPr>
                            <w:rFonts w:ascii="Times New Roman" w:hAnsi="Times New Roman"/>
                          </w:rPr>
                        </w:pPr>
                        <w:r>
                          <w:rPr>
                            <w:rFonts w:ascii="Times New Roman" w:hAnsi="Times New Roman"/>
                            <w:bCs/>
                          </w:rPr>
                          <w:t>OPP-TB-253519.050</w:t>
                        </w:r>
                      </w:p>
                    </w:sdtContent>
                  </w:sdt>
                  <w:p w14:paraId="4CEBAC1D" w14:textId="77777777" w:rsidR="00356CE7" w:rsidRDefault="00356CE7" w:rsidP="001741B2">
                    <w:pPr>
                      <w:pStyle w:val="Heading6"/>
                      <w:tabs>
                        <w:tab w:val="right" w:pos="10530"/>
                      </w:tabs>
                      <w:suppressAutoHyphens w:val="0"/>
                      <w:rPr>
                        <w:rFonts w:ascii="Times New Roman" w:hAnsi="Times New Roman" w:cs="Arial"/>
                      </w:rPr>
                    </w:pPr>
                  </w:p>
                </w:txbxContent>
              </v:textbox>
            </v:shape>
          </w:pict>
        </mc:Fallback>
      </mc:AlternateContent>
    </w:r>
  </w:p>
  <w:p w14:paraId="07DF383B" w14:textId="77777777" w:rsidR="00C83C47" w:rsidRDefault="00C83C47" w:rsidP="00C83C47">
    <w:pPr>
      <w:pStyle w:val="Footer"/>
      <w:tabs>
        <w:tab w:val="clear" w:pos="4320"/>
        <w:tab w:val="clear" w:pos="8640"/>
        <w:tab w:val="right" w:pos="10710"/>
      </w:tabs>
      <w:ind w:right="90"/>
      <w:jc w:val="right"/>
      <w:rPr>
        <w:rFonts w:ascii="Times New Roman" w:hAnsi="Times New Roman" w:cs="Times New Roman"/>
      </w:rPr>
    </w:pPr>
  </w:p>
  <w:p w14:paraId="197CE1B7" w14:textId="77777777" w:rsidR="00C83C47" w:rsidRPr="00440CEB" w:rsidRDefault="00C83C47" w:rsidP="00C83C47">
    <w:pPr>
      <w:pStyle w:val="Footer"/>
      <w:tabs>
        <w:tab w:val="clear" w:pos="4320"/>
        <w:tab w:val="clear" w:pos="8640"/>
        <w:tab w:val="right" w:pos="10710"/>
      </w:tabs>
      <w:ind w:right="90"/>
      <w:jc w:val="center"/>
      <w:rPr>
        <w:rFonts w:ascii="Times New Roman" w:hAnsi="Times New Roman" w:cs="Times New Roman"/>
        <w:b/>
        <w:noProof/>
      </w:rPr>
    </w:pPr>
  </w:p>
  <w:p w14:paraId="66EBD862" w14:textId="77777777" w:rsidR="00356CE7" w:rsidRPr="00440CEB" w:rsidRDefault="00C83C47" w:rsidP="00C83C47">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030143">
      <w:rPr>
        <w:rFonts w:ascii="Times New Roman" w:hAnsi="Times New Roman" w:cs="Times New Roman"/>
        <w:b/>
        <w:noProof/>
      </w:rPr>
      <w:t>2</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r w:rsidR="00EE7BA8">
      <w:rPr>
        <w:rFonts w:ascii="Times New Roman" w:hAnsi="Times New Roman" w:cs="Times New Roman"/>
        <w:b/>
        <w:noProof/>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AEE9" w14:textId="77777777" w:rsidR="00D74A29" w:rsidRDefault="00D74A29">
    <w:pPr>
      <w:pStyle w:val="Footer"/>
    </w:pPr>
    <w:r w:rsidRPr="00C83C47">
      <w:rPr>
        <w:rFonts w:ascii="Times New Roman" w:hAnsi="Times New Roman" w:cs="Times New Roman"/>
        <w:noProof/>
      </w:rPr>
      <mc:AlternateContent>
        <mc:Choice Requires="wps">
          <w:drawing>
            <wp:anchor distT="0" distB="0" distL="114300" distR="114300" simplePos="0" relativeHeight="251654654" behindDoc="1" locked="0" layoutInCell="1" allowOverlap="1" wp14:anchorId="3AC47401" wp14:editId="1DA30D34">
              <wp:simplePos x="0" y="0"/>
              <wp:positionH relativeFrom="column">
                <wp:posOffset>152400</wp:posOffset>
              </wp:positionH>
              <wp:positionV relativeFrom="paragraph">
                <wp:posOffset>47625</wp:posOffset>
              </wp:positionV>
              <wp:extent cx="6867525" cy="5905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90550"/>
                      </a:xfrm>
                      <a:prstGeom prst="rect">
                        <a:avLst/>
                      </a:prstGeom>
                      <a:solidFill>
                        <a:srgbClr val="00CCFF"/>
                      </a:solidFill>
                      <a:ln w="9525">
                        <a:solidFill>
                          <a:srgbClr val="000000"/>
                        </a:solidFill>
                        <a:miter lim="800000"/>
                        <a:headEnd/>
                        <a:tailEnd/>
                      </a:ln>
                    </wps:spPr>
                    <wps:txbx>
                      <w:txbxContent>
                        <w:sdt>
                          <w:sdtPr>
                            <w:rPr>
                              <w:rFonts w:ascii="Times New Roman" w:hAnsi="Times New Roman"/>
                              <w:bCs/>
                            </w:rPr>
                            <w:alias w:val="Title"/>
                            <w:tag w:val=""/>
                            <w:id w:val="-468599846"/>
                            <w:dataBinding w:prefixMappings="xmlns:ns0='http://purl.org/dc/elements/1.1/' xmlns:ns1='http://schemas.openxmlformats.org/package/2006/metadata/core-properties' " w:xpath="/ns1:coreProperties[1]/ns0:title[1]" w:storeItemID="{6C3C8BC8-F283-45AE-878A-BAB7291924A1}"/>
                            <w:text/>
                          </w:sdtPr>
                          <w:sdtEndPr/>
                          <w:sdtContent>
                            <w:p w14:paraId="37EE6677" w14:textId="77777777" w:rsidR="00D74A29" w:rsidRPr="000926D5" w:rsidRDefault="00E62FE5" w:rsidP="00D74A29">
                              <w:pPr>
                                <w:pStyle w:val="Heading6"/>
                                <w:tabs>
                                  <w:tab w:val="right" w:pos="10530"/>
                                </w:tabs>
                                <w:rPr>
                                  <w:rFonts w:ascii="Times New Roman" w:hAnsi="Times New Roman"/>
                                </w:rPr>
                              </w:pPr>
                              <w:r>
                                <w:rPr>
                                  <w:rFonts w:ascii="Times New Roman" w:hAnsi="Times New Roman"/>
                                  <w:bCs/>
                                </w:rPr>
                                <w:t>OPP-TB-253519.050</w:t>
                              </w:r>
                            </w:p>
                          </w:sdtContent>
                        </w:sdt>
                        <w:p w14:paraId="4FDDBDBE"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08C50C0D"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0A6C0307"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6CBCCEC6"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D17E54">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22557AB7"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445190D4"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D17E54">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082DE066" w14:textId="77777777" w:rsidR="00D74A29" w:rsidRDefault="00D74A29" w:rsidP="00D74A29">
                          <w:pPr>
                            <w:pStyle w:val="Heading6"/>
                            <w:tabs>
                              <w:tab w:val="right" w:pos="10530"/>
                            </w:tabs>
                            <w:suppressAutoHyphens w:val="0"/>
                            <w:rPr>
                              <w:rFonts w:ascii="Times New Roman" w:hAnsi="Times New Roman"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47401" id="_x0000_t202" coordsize="21600,21600" o:spt="202" path="m,l,21600r21600,l21600,xe">
              <v:stroke joinstyle="miter"/>
              <v:path gradientshapeok="t" o:connecttype="rect"/>
            </v:shapetype>
            <v:shape id="_x0000_s1029" type="#_x0000_t202" style="position:absolute;margin-left:12pt;margin-top:3.75pt;width:540.75pt;height:46.5pt;z-index:-251661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" fillcolor="#0cf">
              <v:textbox>
                <w:txbxContent>
                  <w:sdt>
                    <w:sdtPr>
                      <w:rPr>
                        <w:rFonts w:ascii="Times New Roman" w:hAnsi="Times New Roman"/>
                        <w:bCs/>
                      </w:rPr>
                      <w:alias w:val="Title"/>
                      <w:tag w:val=""/>
                      <w:id w:val="-468599846"/>
                      <w:dataBinding w:prefixMappings="xmlns:ns0='http://purl.org/dc/elements/1.1/' xmlns:ns1='http://schemas.openxmlformats.org/package/2006/metadata/core-properties' " w:xpath="/ns1:coreProperties[1]/ns0:title[1]" w:storeItemID="{6C3C8BC8-F283-45AE-878A-BAB7291924A1}"/>
                      <w:text/>
                    </w:sdtPr>
                    <w:sdtEndPr/>
                    <w:sdtContent>
                      <w:p w14:paraId="37EE6677" w14:textId="77777777" w:rsidR="00D74A29" w:rsidRPr="000926D5" w:rsidRDefault="00E62FE5" w:rsidP="00D74A29">
                        <w:pPr>
                          <w:pStyle w:val="Heading6"/>
                          <w:tabs>
                            <w:tab w:val="right" w:pos="10530"/>
                          </w:tabs>
                          <w:rPr>
                            <w:rFonts w:ascii="Times New Roman" w:hAnsi="Times New Roman"/>
                          </w:rPr>
                        </w:pPr>
                        <w:r>
                          <w:rPr>
                            <w:rFonts w:ascii="Times New Roman" w:hAnsi="Times New Roman"/>
                            <w:bCs/>
                          </w:rPr>
                          <w:t>OPP-TB-253519.050</w:t>
                        </w:r>
                      </w:p>
                    </w:sdtContent>
                  </w:sdt>
                  <w:p w14:paraId="4FDDBDBE"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08C50C0D"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0A6C0307"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6CBCCEC6"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D17E54">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22557AB7"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445190D4"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D17E54">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082DE066" w14:textId="77777777" w:rsidR="00D74A29" w:rsidRDefault="00D74A29" w:rsidP="00D74A29">
                    <w:pPr>
                      <w:pStyle w:val="Heading6"/>
                      <w:tabs>
                        <w:tab w:val="right" w:pos="10530"/>
                      </w:tabs>
                      <w:suppressAutoHyphens w:val="0"/>
                      <w:rPr>
                        <w:rFonts w:ascii="Times New Roman" w:hAnsi="Times New Roman" w:cs="Arial"/>
                      </w:rPr>
                    </w:pPr>
                  </w:p>
                </w:txbxContent>
              </v:textbox>
            </v:shape>
          </w:pict>
        </mc:Fallback>
      </mc:AlternateContent>
    </w:r>
  </w:p>
  <w:p w14:paraId="6E27D804" w14:textId="77777777" w:rsidR="00D74A29"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0996FFB7"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D17E54">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r w:rsidR="00EE7BA8">
      <w:rPr>
        <w:rFonts w:ascii="Times New Roman" w:hAnsi="Times New Roman" w:cs="Times New Roman"/>
        <w:b/>
        <w:noProof/>
      </w:rPr>
      <w:t>1</w:t>
    </w:r>
  </w:p>
  <w:p w14:paraId="00DCBAB8" w14:textId="77777777" w:rsidR="00D74A29" w:rsidRDefault="00D74A29" w:rsidP="00D74A2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B9825" w14:textId="77777777" w:rsidR="00D17E54" w:rsidRDefault="00D17E54">
      <w:r>
        <w:separator/>
      </w:r>
    </w:p>
  </w:footnote>
  <w:footnote w:type="continuationSeparator" w:id="0">
    <w:p w14:paraId="1F2DB459" w14:textId="77777777" w:rsidR="00D17E54" w:rsidRDefault="00D17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C35A" w14:textId="77777777" w:rsidR="00356CE7" w:rsidRDefault="00B54DFD">
    <w:pPr>
      <w:pStyle w:val="Header"/>
    </w:pPr>
    <w:r>
      <w:rPr>
        <w:noProof/>
      </w:rPr>
      <mc:AlternateContent>
        <mc:Choice Requires="wps">
          <w:drawing>
            <wp:anchor distT="0" distB="0" distL="114300" distR="114300" simplePos="0" relativeHeight="251656704" behindDoc="0" locked="0" layoutInCell="1" allowOverlap="1" wp14:anchorId="13F10796" wp14:editId="20BCBD3E">
              <wp:simplePos x="0" y="0"/>
              <wp:positionH relativeFrom="column">
                <wp:posOffset>0</wp:posOffset>
              </wp:positionH>
              <wp:positionV relativeFrom="paragraph">
                <wp:posOffset>-7620</wp:posOffset>
              </wp:positionV>
              <wp:extent cx="6867525" cy="333375"/>
              <wp:effectExtent l="9525" t="11430" r="9525"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33375"/>
                      </a:xfrm>
                      <a:prstGeom prst="rect">
                        <a:avLst/>
                      </a:prstGeom>
                      <a:solidFill>
                        <a:srgbClr val="00CCFF"/>
                      </a:solidFill>
                      <a:ln w="9525">
                        <a:solidFill>
                          <a:srgbClr val="000000"/>
                        </a:solidFill>
                        <a:miter lim="800000"/>
                        <a:headEnd/>
                        <a:tailEnd/>
                      </a:ln>
                    </wps:spPr>
                    <wps:txbx>
                      <w:txbxContent>
                        <w:p w14:paraId="434D61E8" w14:textId="77777777" w:rsidR="00356CE7" w:rsidRDefault="00356CE7" w:rsidP="001741B2">
                          <w:pPr>
                            <w:tabs>
                              <w:tab w:val="right" w:pos="10530"/>
                            </w:tabs>
                            <w:rPr>
                              <w:rFonts w:ascii="Times New Roman" w:hAnsi="Times New Roman"/>
                              <w:b/>
                              <w:sz w:val="32"/>
                            </w:rPr>
                          </w:pPr>
                          <w:r>
                            <w:rPr>
                              <w:rFonts w:ascii="Times New Roman" w:hAnsi="Times New Roman"/>
                              <w:b/>
                              <w:sz w:val="32"/>
                            </w:rPr>
                            <w:t>Penn State University</w:t>
                          </w:r>
                          <w:r>
                            <w:rPr>
                              <w:rFonts w:ascii="Times New Roman" w:hAnsi="Times New Roman"/>
                              <w:b/>
                              <w:sz w:val="32"/>
                            </w:rPr>
                            <w:tab/>
                          </w:r>
                          <w:r w:rsidR="000926D5">
                            <w:rPr>
                              <w:rFonts w:ascii="Times New Roman" w:hAnsi="Times New Roman"/>
                              <w:b/>
                              <w:sz w:val="32"/>
                            </w:rPr>
                            <w:t>Technical Bulletin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10796" id="_x0000_t202" coordsize="21600,21600" o:spt="202" path="m,l,21600r21600,l21600,xe">
              <v:stroke joinstyle="miter"/>
              <v:path gradientshapeok="t" o:connecttype="rect"/>
            </v:shapetype>
            <v:shape id="Text Box 3" o:spid="_x0000_s1027" type="#_x0000_t202" style="position:absolute;margin-left:0;margin-top:-.6pt;width:540.7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" fillcolor="#0cf">
              <v:textbox>
                <w:txbxContent>
                  <w:p w14:paraId="434D61E8" w14:textId="77777777" w:rsidR="00356CE7" w:rsidRDefault="00356CE7" w:rsidP="001741B2">
                    <w:pPr>
                      <w:tabs>
                        <w:tab w:val="right" w:pos="10530"/>
                      </w:tabs>
                      <w:rPr>
                        <w:rFonts w:ascii="Times New Roman" w:hAnsi="Times New Roman"/>
                        <w:b/>
                        <w:sz w:val="32"/>
                      </w:rPr>
                    </w:pPr>
                    <w:r>
                      <w:rPr>
                        <w:rFonts w:ascii="Times New Roman" w:hAnsi="Times New Roman"/>
                        <w:b/>
                        <w:sz w:val="32"/>
                      </w:rPr>
                      <w:t>Penn State University</w:t>
                    </w:r>
                    <w:r>
                      <w:rPr>
                        <w:rFonts w:ascii="Times New Roman" w:hAnsi="Times New Roman"/>
                        <w:b/>
                        <w:sz w:val="32"/>
                      </w:rPr>
                      <w:tab/>
                    </w:r>
                    <w:r w:rsidR="000926D5">
                      <w:rPr>
                        <w:rFonts w:ascii="Times New Roman" w:hAnsi="Times New Roman"/>
                        <w:b/>
                        <w:sz w:val="32"/>
                      </w:rPr>
                      <w:t>Technical Bulletin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B7A"/>
    <w:multiLevelType w:val="hybridMultilevel"/>
    <w:tmpl w:val="B8D8F0A8"/>
    <w:lvl w:ilvl="0" w:tplc="96024AF2">
      <w:start w:val="4"/>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DF064BE"/>
    <w:multiLevelType w:val="hybridMultilevel"/>
    <w:tmpl w:val="46D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D4C9F"/>
    <w:multiLevelType w:val="hybridMultilevel"/>
    <w:tmpl w:val="00760814"/>
    <w:lvl w:ilvl="0" w:tplc="A64C25A2">
      <w:start w:val="23"/>
      <w:numFmt w:val="bullet"/>
      <w:lvlText w:val=""/>
      <w:lvlJc w:val="left"/>
      <w:pPr>
        <w:tabs>
          <w:tab w:val="num" w:pos="270"/>
        </w:tabs>
        <w:ind w:left="270" w:hanging="360"/>
      </w:pPr>
      <w:rPr>
        <w:rFonts w:ascii="Symbol" w:eastAsia="Times New Roman" w:hAnsi="Symbol"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 w15:restartNumberingAfterBreak="0">
    <w:nsid w:val="287B398E"/>
    <w:multiLevelType w:val="hybridMultilevel"/>
    <w:tmpl w:val="8368A9C2"/>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 w15:restartNumberingAfterBreak="0">
    <w:nsid w:val="30E91990"/>
    <w:multiLevelType w:val="hybridMultilevel"/>
    <w:tmpl w:val="B9E87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F0D1E"/>
    <w:multiLevelType w:val="hybridMultilevel"/>
    <w:tmpl w:val="BB28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112194"/>
    <w:multiLevelType w:val="hybridMultilevel"/>
    <w:tmpl w:val="D3B20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45120"/>
    <w:multiLevelType w:val="hybridMultilevel"/>
    <w:tmpl w:val="7190240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786CA1"/>
    <w:multiLevelType w:val="hybridMultilevel"/>
    <w:tmpl w:val="46D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A4C5D"/>
    <w:multiLevelType w:val="hybridMultilevel"/>
    <w:tmpl w:val="B4D0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EC7AC8"/>
    <w:multiLevelType w:val="hybridMultilevel"/>
    <w:tmpl w:val="3E744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0474C8"/>
    <w:multiLevelType w:val="hybridMultilevel"/>
    <w:tmpl w:val="EE40D12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77181585"/>
    <w:multiLevelType w:val="hybridMultilevel"/>
    <w:tmpl w:val="87DEC622"/>
    <w:lvl w:ilvl="0" w:tplc="101429E0">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77B5306E"/>
    <w:multiLevelType w:val="hybridMultilevel"/>
    <w:tmpl w:val="B34A9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1F2BFE"/>
    <w:multiLevelType w:val="hybridMultilevel"/>
    <w:tmpl w:val="EFC04D4E"/>
    <w:lvl w:ilvl="0" w:tplc="101429E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10"/>
  </w:num>
  <w:num w:numId="3">
    <w:abstractNumId w:val="2"/>
  </w:num>
  <w:num w:numId="4">
    <w:abstractNumId w:val="4"/>
  </w:num>
  <w:num w:numId="5">
    <w:abstractNumId w:val="1"/>
  </w:num>
  <w:num w:numId="6">
    <w:abstractNumId w:val="6"/>
  </w:num>
  <w:num w:numId="7">
    <w:abstractNumId w:val="13"/>
  </w:num>
  <w:num w:numId="8">
    <w:abstractNumId w:val="11"/>
  </w:num>
  <w:num w:numId="9">
    <w:abstractNumId w:val="14"/>
  </w:num>
  <w:num w:numId="10">
    <w:abstractNumId w:val="12"/>
  </w:num>
  <w:num w:numId="11">
    <w:abstractNumId w:val="8"/>
  </w:num>
  <w:num w:numId="12">
    <w:abstractNumId w:val="5"/>
  </w:num>
  <w:num w:numId="13">
    <w:abstractNumId w:val="3"/>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4097">
      <o:colormru v:ext="edit" colors="#009,#09f,#0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2"/>
    <w:rsid w:val="0001265E"/>
    <w:rsid w:val="00030143"/>
    <w:rsid w:val="0003503C"/>
    <w:rsid w:val="00037BCC"/>
    <w:rsid w:val="00051F72"/>
    <w:rsid w:val="00060145"/>
    <w:rsid w:val="00061E53"/>
    <w:rsid w:val="000678BC"/>
    <w:rsid w:val="000926D5"/>
    <w:rsid w:val="000A36CF"/>
    <w:rsid w:val="000A56F0"/>
    <w:rsid w:val="000C1BE2"/>
    <w:rsid w:val="000D5B74"/>
    <w:rsid w:val="000E1E98"/>
    <w:rsid w:val="00160C40"/>
    <w:rsid w:val="001741B2"/>
    <w:rsid w:val="00180027"/>
    <w:rsid w:val="001B36A4"/>
    <w:rsid w:val="001B3DB2"/>
    <w:rsid w:val="001D1C31"/>
    <w:rsid w:val="001D5219"/>
    <w:rsid w:val="001F082C"/>
    <w:rsid w:val="00207E10"/>
    <w:rsid w:val="00261E02"/>
    <w:rsid w:val="00262BFF"/>
    <w:rsid w:val="00264A13"/>
    <w:rsid w:val="00270D62"/>
    <w:rsid w:val="00281627"/>
    <w:rsid w:val="002B0E5F"/>
    <w:rsid w:val="002C7C55"/>
    <w:rsid w:val="002D724F"/>
    <w:rsid w:val="002F436C"/>
    <w:rsid w:val="0032459C"/>
    <w:rsid w:val="00332CA6"/>
    <w:rsid w:val="00342523"/>
    <w:rsid w:val="00356CE7"/>
    <w:rsid w:val="003959E0"/>
    <w:rsid w:val="003C11A8"/>
    <w:rsid w:val="003E0169"/>
    <w:rsid w:val="00407D63"/>
    <w:rsid w:val="00410E2E"/>
    <w:rsid w:val="004350E1"/>
    <w:rsid w:val="00440CEB"/>
    <w:rsid w:val="00443688"/>
    <w:rsid w:val="004442F8"/>
    <w:rsid w:val="0048102E"/>
    <w:rsid w:val="00534344"/>
    <w:rsid w:val="00595D5E"/>
    <w:rsid w:val="005A0E62"/>
    <w:rsid w:val="005B166E"/>
    <w:rsid w:val="005E15FC"/>
    <w:rsid w:val="005F08D1"/>
    <w:rsid w:val="00604C50"/>
    <w:rsid w:val="006065C2"/>
    <w:rsid w:val="00625178"/>
    <w:rsid w:val="00637CD2"/>
    <w:rsid w:val="00657517"/>
    <w:rsid w:val="00677EDF"/>
    <w:rsid w:val="00684AFE"/>
    <w:rsid w:val="006B2945"/>
    <w:rsid w:val="006D24B4"/>
    <w:rsid w:val="006F19FA"/>
    <w:rsid w:val="00700E41"/>
    <w:rsid w:val="00702B34"/>
    <w:rsid w:val="00727E8C"/>
    <w:rsid w:val="00740A91"/>
    <w:rsid w:val="00743805"/>
    <w:rsid w:val="00751015"/>
    <w:rsid w:val="0075404D"/>
    <w:rsid w:val="00771722"/>
    <w:rsid w:val="007F1105"/>
    <w:rsid w:val="007F3D7B"/>
    <w:rsid w:val="0080415F"/>
    <w:rsid w:val="00825D34"/>
    <w:rsid w:val="00881510"/>
    <w:rsid w:val="008C1CC0"/>
    <w:rsid w:val="008E5FC0"/>
    <w:rsid w:val="00920CCD"/>
    <w:rsid w:val="00921EC2"/>
    <w:rsid w:val="00924AE6"/>
    <w:rsid w:val="00936BD8"/>
    <w:rsid w:val="009515F9"/>
    <w:rsid w:val="00955671"/>
    <w:rsid w:val="009B71BC"/>
    <w:rsid w:val="00A32858"/>
    <w:rsid w:val="00AC6E9F"/>
    <w:rsid w:val="00AF678A"/>
    <w:rsid w:val="00B0027A"/>
    <w:rsid w:val="00B32E54"/>
    <w:rsid w:val="00B54DFD"/>
    <w:rsid w:val="00B5727C"/>
    <w:rsid w:val="00B65C60"/>
    <w:rsid w:val="00B67077"/>
    <w:rsid w:val="00B972D7"/>
    <w:rsid w:val="00BB459E"/>
    <w:rsid w:val="00BE540A"/>
    <w:rsid w:val="00C07D9F"/>
    <w:rsid w:val="00C66EDF"/>
    <w:rsid w:val="00C83C47"/>
    <w:rsid w:val="00CA35D1"/>
    <w:rsid w:val="00CD6A53"/>
    <w:rsid w:val="00CE52EE"/>
    <w:rsid w:val="00CF1F9E"/>
    <w:rsid w:val="00D17E54"/>
    <w:rsid w:val="00D212C5"/>
    <w:rsid w:val="00D74A29"/>
    <w:rsid w:val="00D91C59"/>
    <w:rsid w:val="00DD0D0D"/>
    <w:rsid w:val="00E4342C"/>
    <w:rsid w:val="00E62FE5"/>
    <w:rsid w:val="00E842B8"/>
    <w:rsid w:val="00E84E99"/>
    <w:rsid w:val="00E97CDC"/>
    <w:rsid w:val="00EE0D3B"/>
    <w:rsid w:val="00EE3694"/>
    <w:rsid w:val="00EE7BA8"/>
    <w:rsid w:val="00F625AC"/>
    <w:rsid w:val="00F70A88"/>
    <w:rsid w:val="00F74F4E"/>
    <w:rsid w:val="00F754E9"/>
    <w:rsid w:val="00FB74CC"/>
    <w:rsid w:val="00FE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9,#09f,#0cf"/>
    </o:shapedefaults>
    <o:shapelayout v:ext="edit">
      <o:idmap v:ext="edit" data="1"/>
    </o:shapelayout>
  </w:shapeDefaults>
  <w:decimalSymbol w:val="."/>
  <w:listSeparator w:val=","/>
  <w14:docId w14:val="1A8C0E47"/>
  <w15:docId w15:val="{4F135791-A565-4007-92DC-6C832601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cs="Arial"/>
      <w:sz w:val="22"/>
    </w:rPr>
  </w:style>
  <w:style w:type="paragraph" w:styleId="Heading1">
    <w:name w:val="heading 1"/>
    <w:basedOn w:val="Normal"/>
    <w:next w:val="Normal"/>
    <w:qFormat/>
    <w:pPr>
      <w:keepNext/>
      <w:jc w:val="both"/>
      <w:outlineLvl w:val="0"/>
    </w:pPr>
    <w:rPr>
      <w:b/>
      <w:bCs/>
      <w:u w:val="single"/>
    </w:rPr>
  </w:style>
  <w:style w:type="paragraph" w:styleId="Heading2">
    <w:name w:val="heading 2"/>
    <w:basedOn w:val="Normal"/>
    <w:next w:val="Normal"/>
    <w:qFormat/>
    <w:pPr>
      <w:keepNext/>
      <w:jc w:val="both"/>
      <w:outlineLvl w:val="1"/>
    </w:pPr>
    <w:rPr>
      <w:b/>
      <w:bCs/>
      <w:snapToGrid w:val="0"/>
      <w:color w:val="000000"/>
      <w:u w:val="single"/>
    </w:rPr>
  </w:style>
  <w:style w:type="paragraph" w:styleId="Heading3">
    <w:name w:val="heading 3"/>
    <w:basedOn w:val="Normal"/>
    <w:next w:val="Normal"/>
    <w:link w:val="Heading3Char"/>
    <w:qFormat/>
    <w:pPr>
      <w:keepNext/>
      <w:jc w:val="right"/>
      <w:outlineLvl w:val="2"/>
    </w:pPr>
    <w:rPr>
      <w:b/>
      <w:bCs/>
      <w:sz w:val="24"/>
    </w:rPr>
  </w:style>
  <w:style w:type="paragraph" w:styleId="Heading4">
    <w:name w:val="heading 4"/>
    <w:basedOn w:val="Normal"/>
    <w:next w:val="Normal"/>
    <w:qFormat/>
    <w:pPr>
      <w:keepNext/>
      <w:outlineLvl w:val="3"/>
    </w:pPr>
    <w:rPr>
      <w:b/>
      <w:bCs/>
      <w:sz w:val="24"/>
    </w:rPr>
  </w:style>
  <w:style w:type="paragraph" w:styleId="Heading5">
    <w:name w:val="heading 5"/>
    <w:basedOn w:val="Normal"/>
    <w:next w:val="Normal"/>
    <w:qFormat/>
    <w:pPr>
      <w:keepNext/>
      <w:ind w:firstLine="720"/>
      <w:jc w:val="center"/>
      <w:outlineLvl w:val="4"/>
    </w:pPr>
    <w:rPr>
      <w:rFonts w:cs="Times New Roman"/>
      <w:b/>
      <w:snapToGrid w:val="0"/>
      <w:color w:val="000000"/>
    </w:rPr>
  </w:style>
  <w:style w:type="paragraph" w:styleId="Heading6">
    <w:name w:val="heading 6"/>
    <w:basedOn w:val="Normal"/>
    <w:next w:val="Normal"/>
    <w:link w:val="Heading6Char"/>
    <w:qFormat/>
    <w:pPr>
      <w:keepNext/>
      <w:suppressAutoHyphens/>
      <w:jc w:val="center"/>
      <w:outlineLvl w:val="5"/>
    </w:pPr>
    <w:rPr>
      <w:rFonts w:cs="Times New Roman"/>
      <w:b/>
      <w:sz w:val="28"/>
    </w:rPr>
  </w:style>
  <w:style w:type="paragraph" w:styleId="Heading7">
    <w:name w:val="heading 7"/>
    <w:basedOn w:val="Normal"/>
    <w:next w:val="Normal"/>
    <w:qFormat/>
    <w:pPr>
      <w:keepNext/>
      <w:autoSpaceDE w:val="0"/>
      <w:autoSpaceDN w:val="0"/>
      <w:adjustRightInd w:val="0"/>
      <w:outlineLvl w:val="6"/>
    </w:pPr>
    <w:rPr>
      <w:rFonts w:ascii="Times New Roman" w:hAnsi="Times New Roman" w:cs="Times New Roman"/>
      <w:b/>
      <w:bCs/>
      <w:sz w:val="24"/>
      <w:szCs w:val="24"/>
      <w:u w:val="single"/>
    </w:rPr>
  </w:style>
  <w:style w:type="paragraph" w:styleId="Heading8">
    <w:name w:val="heading 8"/>
    <w:basedOn w:val="Normal"/>
    <w:next w:val="Normal"/>
    <w:qFormat/>
    <w:pPr>
      <w:keepNext/>
      <w:ind w:left="270" w:hanging="270"/>
      <w:jc w:val="center"/>
      <w:outlineLvl w:val="7"/>
    </w:pPr>
    <w:rPr>
      <w:rFonts w:ascii="Times New Roman" w:hAnsi="Times New Roman" w:cs="Times New Roman"/>
      <w:b/>
      <w:bCs/>
      <w:sz w:val="24"/>
    </w:rPr>
  </w:style>
  <w:style w:type="paragraph" w:styleId="Heading9">
    <w:name w:val="heading 9"/>
    <w:basedOn w:val="Normal"/>
    <w:next w:val="Normal"/>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both"/>
    </w:pPr>
  </w:style>
  <w:style w:type="paragraph" w:styleId="BodyTextIndent2">
    <w:name w:val="Body Text Indent 2"/>
    <w:basedOn w:val="Normal"/>
    <w:semiHidden/>
    <w:pPr>
      <w:ind w:left="1440" w:hanging="1440"/>
      <w:jc w:val="both"/>
    </w:pPr>
    <w:rPr>
      <w:snapToGrid w:val="0"/>
    </w:rPr>
  </w:style>
  <w:style w:type="paragraph" w:styleId="BodyTextIndent">
    <w:name w:val="Body Text Indent"/>
    <w:basedOn w:val="Normal"/>
    <w:semiHidden/>
    <w:pPr>
      <w:ind w:left="720" w:hanging="720"/>
    </w:pPr>
    <w:rPr>
      <w:rFonts w:cs="Times New Roman"/>
      <w:sz w:val="20"/>
    </w:rPr>
  </w:style>
  <w:style w:type="paragraph" w:styleId="BodyTextIndent3">
    <w:name w:val="Body Text Indent 3"/>
    <w:basedOn w:val="Normal"/>
    <w:semiHidden/>
    <w:pPr>
      <w:ind w:firstLine="720"/>
      <w:jc w:val="both"/>
    </w:pPr>
    <w:rPr>
      <w:rFonts w:ascii="Times New Roman" w:hAnsi="Times New Roman" w:cs="Times New Roman"/>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character" w:styleId="Hyperlink">
    <w:name w:val="Hyperlink"/>
    <w:semiHidden/>
    <w:rPr>
      <w:color w:val="0000FF"/>
      <w:u w:val="single"/>
    </w:rPr>
  </w:style>
  <w:style w:type="paragraph" w:styleId="BodyText2">
    <w:name w:val="Body Text 2"/>
    <w:basedOn w:val="Normal"/>
    <w:semiHidden/>
    <w:pPr>
      <w:autoSpaceDE w:val="0"/>
      <w:autoSpaceDN w:val="0"/>
      <w:adjustRightInd w:val="0"/>
      <w:jc w:val="both"/>
    </w:pPr>
    <w:rPr>
      <w:rFonts w:ascii="Times New Roman" w:hAnsi="Times New Roman" w:cs="Times New Roman"/>
      <w:sz w:val="24"/>
      <w:szCs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3">
    <w:name w:val="Body Text 3"/>
    <w:basedOn w:val="Normal"/>
    <w:semiHidden/>
    <w:rPr>
      <w:rFonts w:ascii="Times New Roman" w:hAnsi="Times New Roman" w:cs="Times New Roman"/>
      <w:b/>
      <w:sz w:val="24"/>
      <w:szCs w:val="24"/>
    </w:rPr>
  </w:style>
  <w:style w:type="character" w:styleId="FollowedHyperlink">
    <w:name w:val="FollowedHyperlink"/>
    <w:semiHidden/>
    <w:rPr>
      <w:color w:val="800080"/>
      <w:u w:val="single"/>
    </w:rPr>
  </w:style>
  <w:style w:type="paragraph" w:styleId="EnvelopeAddress">
    <w:name w:val="envelope address"/>
    <w:basedOn w:val="Normal"/>
    <w:semiHidden/>
    <w:pPr>
      <w:framePr w:w="7920" w:h="1980" w:hRule="exact" w:hSpace="180" w:wrap="auto" w:hAnchor="page" w:xAlign="center" w:yAlign="bottom"/>
      <w:ind w:left="2880"/>
    </w:pPr>
    <w:rPr>
      <w:rFonts w:ascii="Times New Roman" w:hAnsi="Times New Roman" w:cs="Times New Roman"/>
      <w:sz w:val="24"/>
    </w:rPr>
  </w:style>
  <w:style w:type="paragraph" w:customStyle="1" w:styleId="Default">
    <w:name w:val="Default"/>
    <w:pPr>
      <w:widowControl w:val="0"/>
      <w:autoSpaceDE w:val="0"/>
      <w:autoSpaceDN w:val="0"/>
      <w:adjustRightInd w:val="0"/>
    </w:pPr>
    <w:rPr>
      <w:rFonts w:ascii="CSHRK I+ Helvetica" w:hAnsi="CSHRK I+ Helvetica"/>
      <w:color w:val="000000"/>
      <w:sz w:val="24"/>
      <w:szCs w:val="24"/>
    </w:rPr>
  </w:style>
  <w:style w:type="paragraph" w:customStyle="1" w:styleId="CM16">
    <w:name w:val="CM16"/>
    <w:basedOn w:val="Default"/>
    <w:next w:val="Default"/>
    <w:pPr>
      <w:spacing w:after="230"/>
    </w:pPr>
    <w:rPr>
      <w:color w:val="auto"/>
    </w:rPr>
  </w:style>
  <w:style w:type="paragraph" w:customStyle="1" w:styleId="CM4">
    <w:name w:val="CM4"/>
    <w:basedOn w:val="Default"/>
    <w:next w:val="Default"/>
    <w:pPr>
      <w:spacing w:line="231" w:lineRule="atLeast"/>
    </w:pPr>
    <w:rPr>
      <w:color w:val="auto"/>
    </w:rPr>
  </w:style>
  <w:style w:type="paragraph" w:customStyle="1" w:styleId="NormalParagraphStyle">
    <w:name w:val="NormalParagraphStyle"/>
    <w:basedOn w:val="Normal"/>
    <w:pPr>
      <w:autoSpaceDE w:val="0"/>
      <w:autoSpaceDN w:val="0"/>
      <w:adjustRightInd w:val="0"/>
      <w:spacing w:line="288" w:lineRule="auto"/>
      <w:textAlignment w:val="center"/>
    </w:pPr>
    <w:rPr>
      <w:rFonts w:ascii="Times New Roman" w:hAnsi="Times New Roman" w:cs="Times New Roman"/>
      <w:color w:val="000000"/>
      <w:sz w:val="24"/>
      <w:szCs w:val="24"/>
    </w:rPr>
  </w:style>
  <w:style w:type="character" w:customStyle="1" w:styleId="Heading6Char">
    <w:name w:val="Heading 6 Char"/>
    <w:link w:val="Heading6"/>
    <w:rsid w:val="001741B2"/>
    <w:rPr>
      <w:rFonts w:ascii="Arial" w:hAnsi="Arial"/>
      <w:b/>
      <w:sz w:val="28"/>
    </w:rPr>
  </w:style>
  <w:style w:type="character" w:customStyle="1" w:styleId="Heading3Char">
    <w:name w:val="Heading 3 Char"/>
    <w:link w:val="Heading3"/>
    <w:rsid w:val="00261E02"/>
    <w:rPr>
      <w:rFonts w:ascii="Arial" w:hAnsi="Arial" w:cs="Arial"/>
      <w:b/>
      <w:bCs/>
      <w:sz w:val="24"/>
    </w:rPr>
  </w:style>
  <w:style w:type="paragraph" w:styleId="ListParagraph">
    <w:name w:val="List Paragraph"/>
    <w:basedOn w:val="Normal"/>
    <w:uiPriority w:val="34"/>
    <w:qFormat/>
    <w:rsid w:val="00727E8C"/>
    <w:pPr>
      <w:ind w:left="720"/>
    </w:pPr>
  </w:style>
  <w:style w:type="paragraph" w:styleId="NormalWeb">
    <w:name w:val="Normal (Web)"/>
    <w:basedOn w:val="Normal"/>
    <w:uiPriority w:val="99"/>
    <w:unhideWhenUsed/>
    <w:rsid w:val="00F70A88"/>
    <w:pPr>
      <w:spacing w:before="100" w:beforeAutospacing="1" w:after="100" w:afterAutospacing="1"/>
    </w:pPr>
    <w:rPr>
      <w:rFonts w:ascii="Times New Roman" w:hAnsi="Times New Roman" w:cs="Times New Roman"/>
      <w:sz w:val="24"/>
      <w:szCs w:val="24"/>
    </w:rPr>
  </w:style>
  <w:style w:type="character" w:styleId="PlaceholderText">
    <w:name w:val="Placeholder Text"/>
    <w:basedOn w:val="DefaultParagraphFont"/>
    <w:uiPriority w:val="99"/>
    <w:semiHidden/>
    <w:rsid w:val="004442F8"/>
    <w:rPr>
      <w:color w:val="808080"/>
    </w:rPr>
  </w:style>
  <w:style w:type="paragraph" w:styleId="Caption">
    <w:name w:val="caption"/>
    <w:basedOn w:val="Normal"/>
    <w:next w:val="Normal"/>
    <w:uiPriority w:val="35"/>
    <w:unhideWhenUsed/>
    <w:qFormat/>
    <w:rsid w:val="00825D34"/>
    <w:pPr>
      <w:spacing w:after="200"/>
    </w:pPr>
    <w:rPr>
      <w:b/>
      <w:bCs/>
      <w:color w:val="4F81BD" w:themeColor="accent1"/>
      <w:sz w:val="18"/>
      <w:szCs w:val="18"/>
    </w:rPr>
  </w:style>
  <w:style w:type="character" w:customStyle="1" w:styleId="BodyTextChar">
    <w:name w:val="Body Text Char"/>
    <w:basedOn w:val="DefaultParagraphFont"/>
    <w:link w:val="BodyText"/>
    <w:semiHidden/>
    <w:rsid w:val="00677EDF"/>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917994">
      <w:bodyDiv w:val="1"/>
      <w:marLeft w:val="0"/>
      <w:marRight w:val="0"/>
      <w:marTop w:val="0"/>
      <w:marBottom w:val="0"/>
      <w:divBdr>
        <w:top w:val="none" w:sz="0" w:space="0" w:color="auto"/>
        <w:left w:val="none" w:sz="0" w:space="0" w:color="auto"/>
        <w:bottom w:val="none" w:sz="0" w:space="0" w:color="auto"/>
        <w:right w:val="none" w:sz="0" w:space="0" w:color="auto"/>
      </w:divBdr>
    </w:div>
    <w:div w:id="1602840676">
      <w:bodyDiv w:val="1"/>
      <w:marLeft w:val="0"/>
      <w:marRight w:val="0"/>
      <w:marTop w:val="0"/>
      <w:marBottom w:val="0"/>
      <w:divBdr>
        <w:top w:val="none" w:sz="0" w:space="0" w:color="auto"/>
        <w:left w:val="none" w:sz="0" w:space="0" w:color="auto"/>
        <w:bottom w:val="none" w:sz="0" w:space="0" w:color="auto"/>
        <w:right w:val="none" w:sz="0" w:space="0" w:color="auto"/>
      </w:divBdr>
    </w:div>
    <w:div w:id="1704863552">
      <w:bodyDiv w:val="1"/>
      <w:marLeft w:val="0"/>
      <w:marRight w:val="0"/>
      <w:marTop w:val="0"/>
      <w:marBottom w:val="0"/>
      <w:divBdr>
        <w:top w:val="none" w:sz="0" w:space="0" w:color="auto"/>
        <w:left w:val="none" w:sz="0" w:space="0" w:color="auto"/>
        <w:bottom w:val="none" w:sz="0" w:space="0" w:color="auto"/>
        <w:right w:val="none" w:sz="0" w:space="0" w:color="auto"/>
      </w:divBdr>
    </w:div>
    <w:div w:id="195848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eo110@psu.ed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imo.com" TargetMode="Externa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hyperlink" Target="http://192.168.0.10:8080/index.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7896DCCE3541CCA263638269BA11BD"/>
        <w:category>
          <w:name w:val="General"/>
          <w:gallery w:val="placeholder"/>
        </w:category>
        <w:types>
          <w:type w:val="bbPlcHdr"/>
        </w:types>
        <w:behaviors>
          <w:behavior w:val="content"/>
        </w:behaviors>
        <w:guid w:val="{38640204-B806-4E0F-9F8D-70D1A7B7916E}"/>
      </w:docPartPr>
      <w:docPartBody>
        <w:p w:rsidR="00E6460E" w:rsidRDefault="005E6482">
          <w:r w:rsidRPr="002A5706">
            <w:rPr>
              <w:rStyle w:val="PlaceholderText"/>
            </w:rPr>
            <w:t>[Title]</w:t>
          </w:r>
        </w:p>
      </w:docPartBody>
    </w:docPart>
    <w:docPart>
      <w:docPartPr>
        <w:name w:val="A43884CDE52C422E83369A58097E5BB3"/>
        <w:category>
          <w:name w:val="General"/>
          <w:gallery w:val="placeholder"/>
        </w:category>
        <w:types>
          <w:type w:val="bbPlcHdr"/>
        </w:types>
        <w:behaviors>
          <w:behavior w:val="content"/>
        </w:behaviors>
        <w:guid w:val="{DB0FFDFD-08CE-4FCB-ADE3-75D26F85CBE6}"/>
      </w:docPartPr>
      <w:docPartBody>
        <w:p w:rsidR="00E6460E" w:rsidRDefault="005E6482">
          <w:r w:rsidRPr="002A5706">
            <w:rPr>
              <w:rStyle w:val="PlaceholderText"/>
            </w:rPr>
            <w:t>[Title]</w:t>
          </w:r>
        </w:p>
      </w:docPartBody>
    </w:docPart>
    <w:docPart>
      <w:docPartPr>
        <w:name w:val="694B47FABB394F7E86CED187E45098DD"/>
        <w:category>
          <w:name w:val="General"/>
          <w:gallery w:val="placeholder"/>
        </w:category>
        <w:types>
          <w:type w:val="bbPlcHdr"/>
        </w:types>
        <w:behaviors>
          <w:behavior w:val="content"/>
        </w:behaviors>
        <w:guid w:val="{D9897C02-406C-4123-9A21-27612912179D}"/>
      </w:docPartPr>
      <w:docPartBody>
        <w:p w:rsidR="00E6460E" w:rsidRDefault="005E6482">
          <w:r w:rsidRPr="002A5706">
            <w:rPr>
              <w:rStyle w:val="PlaceholderText"/>
            </w:rPr>
            <w:t>[Category]</w:t>
          </w:r>
        </w:p>
      </w:docPartBody>
    </w:docPart>
    <w:docPart>
      <w:docPartPr>
        <w:name w:val="601C9C63D1764B95A5012F0B11639AC7"/>
        <w:category>
          <w:name w:val="General"/>
          <w:gallery w:val="placeholder"/>
        </w:category>
        <w:types>
          <w:type w:val="bbPlcHdr"/>
        </w:types>
        <w:behaviors>
          <w:behavior w:val="content"/>
        </w:behaviors>
        <w:guid w:val="{5078AC39-2294-4D2E-8990-04330C486437}"/>
      </w:docPartPr>
      <w:docPartBody>
        <w:p w:rsidR="00E6460E" w:rsidRDefault="005E6482">
          <w:r w:rsidRPr="002A570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SHRK I+ Helvetic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6482"/>
    <w:rsid w:val="0004466E"/>
    <w:rsid w:val="00055ACF"/>
    <w:rsid w:val="00164044"/>
    <w:rsid w:val="002D1B86"/>
    <w:rsid w:val="003B779C"/>
    <w:rsid w:val="005E6482"/>
    <w:rsid w:val="00660F18"/>
    <w:rsid w:val="006A0FB4"/>
    <w:rsid w:val="007A5C2A"/>
    <w:rsid w:val="0081470D"/>
    <w:rsid w:val="00B7036B"/>
    <w:rsid w:val="00BE7496"/>
    <w:rsid w:val="00C35D1E"/>
    <w:rsid w:val="00E6460E"/>
    <w:rsid w:val="00F0397C"/>
    <w:rsid w:val="00FA1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48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5ACF"/>
    <w:rPr>
      <w:color w:val="808080"/>
    </w:rPr>
  </w:style>
  <w:style w:type="paragraph" w:customStyle="1" w:styleId="122749CB99F34B7BB50195070689D329">
    <w:name w:val="122749CB99F34B7BB50195070689D329"/>
    <w:rsid w:val="00055A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004C0-7B45-4908-B460-156E47BCE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OPP-TB-253519.050</vt:lpstr>
    </vt:vector>
  </TitlesOfParts>
  <Company>Microsoft</Company>
  <LinksUpToDate>false</LinksUpToDate>
  <CharactersWithSpaces>3671</CharactersWithSpaces>
  <SharedDoc>false</SharedDoc>
  <HLinks>
    <vt:vector size="6" baseType="variant">
      <vt:variant>
        <vt:i4>3145824</vt:i4>
      </vt:variant>
      <vt:variant>
        <vt:i4>0</vt:i4>
      </vt:variant>
      <vt:variant>
        <vt:i4>0</vt:i4>
      </vt:variant>
      <vt:variant>
        <vt:i4>5</vt:i4>
      </vt:variant>
      <vt:variant>
        <vt:lpwstr>../../../../../utilities/storm/Storwater-surface water/Dams/Emergency Action Plans/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OPP-TB-253519.050</dc:title>
  <dc:subject>Energy Valve Operation</dc:subject>
  <dc:creator>Engineering Services;seo110@psu.edu</dc:creator>
  <cp:keywords>Belimo, Energy Valve, Control Valve, PICCV</cp:keywords>
  <cp:lastModifiedBy>Katie Klodowski</cp:lastModifiedBy>
  <cp:revision>2</cp:revision>
  <cp:lastPrinted>2013-02-11T13:04:00Z</cp:lastPrinted>
  <dcterms:created xsi:type="dcterms:W3CDTF">2018-04-04T16:11:00Z</dcterms:created>
  <dcterms:modified xsi:type="dcterms:W3CDTF">2018-04-04T16:11:00Z</dcterms:modified>
  <cp:category>Control Valves</cp:category>
</cp:coreProperties>
</file>