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15682" w14:textId="77777777" w:rsidR="00AC6E9F" w:rsidRDefault="00B54DFD">
      <w:pPr>
        <w:pStyle w:val="BodyText"/>
        <w:jc w:val="left"/>
        <w:rPr>
          <w:rFonts w:ascii="Times New Roman" w:hAnsi="Times New Roman" w:cs="Times New Roman"/>
        </w:rPr>
      </w:pPr>
      <w:bookmarkStart w:id="0" w:name="_GoBack"/>
      <w:bookmarkEnd w:id="0"/>
      <w:r>
        <w:rPr>
          <w:rFonts w:ascii="Times New Roman" w:hAnsi="Times New Roman" w:cs="Times New Roman"/>
          <w:noProof/>
          <w:sz w:val="20"/>
        </w:rPr>
        <mc:AlternateContent>
          <mc:Choice Requires="wps">
            <w:drawing>
              <wp:anchor distT="0" distB="0" distL="114300" distR="114300" simplePos="0" relativeHeight="251618816" behindDoc="0" locked="0" layoutInCell="1" allowOverlap="1" wp14:anchorId="01DE8FE8" wp14:editId="52436177">
                <wp:simplePos x="0" y="0"/>
                <wp:positionH relativeFrom="column">
                  <wp:posOffset>29688</wp:posOffset>
                </wp:positionH>
                <wp:positionV relativeFrom="paragraph">
                  <wp:posOffset>4750</wp:posOffset>
                </wp:positionV>
                <wp:extent cx="6805675" cy="1116281"/>
                <wp:effectExtent l="0" t="0" r="0" b="8255"/>
                <wp:wrapNone/>
                <wp:docPr id="97"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675" cy="1116281"/>
                        </a:xfrm>
                        <a:prstGeom prst="rect">
                          <a:avLst/>
                        </a:prstGeom>
                        <a:noFill/>
                        <a:ln>
                          <a:noFill/>
                        </a:ln>
                        <a:extLst/>
                      </wps:spPr>
                      <wps:txbx>
                        <w:txbxContent>
                          <w:sdt>
                            <w:sdtPr>
                              <w:rPr>
                                <w:rFonts w:ascii="Times New Roman" w:hAnsi="Times New Roman" w:cs="Times New Roman"/>
                                <w:b/>
                                <w:bCs/>
                                <w:sz w:val="40"/>
                                <w:szCs w:val="40"/>
                              </w:rPr>
                              <w:alias w:val="Title"/>
                              <w:tag w:val=""/>
                              <w:id w:val="1002704888"/>
                              <w:dataBinding w:prefixMappings="xmlns:ns0='http://purl.org/dc/elements/1.1/' xmlns:ns1='http://schemas.openxmlformats.org/package/2006/metadata/core-properties' " w:xpath="/ns1:coreProperties[1]/ns0:title[1]" w:storeItemID="{6C3C8BC8-F283-45AE-878A-BAB7291924A1}"/>
                              <w:text/>
                            </w:sdtPr>
                            <w:sdtEndPr/>
                            <w:sdtContent>
                              <w:p w14:paraId="4EE9FEAD" w14:textId="77777777" w:rsidR="00356CE7" w:rsidRPr="00F47A98" w:rsidRDefault="00F47A98" w:rsidP="000678BC">
                                <w:pPr>
                                  <w:jc w:val="right"/>
                                  <w:rPr>
                                    <w:rFonts w:ascii="Times New Roman" w:hAnsi="Times New Roman" w:cs="Times New Roman"/>
                                    <w:b/>
                                    <w:bCs/>
                                    <w:sz w:val="40"/>
                                    <w:szCs w:val="40"/>
                                  </w:rPr>
                                </w:pPr>
                                <w:r w:rsidRPr="00F47A98">
                                  <w:rPr>
                                    <w:rFonts w:ascii="Times New Roman" w:hAnsi="Times New Roman" w:cs="Times New Roman"/>
                                    <w:b/>
                                    <w:bCs/>
                                    <w:sz w:val="40"/>
                                    <w:szCs w:val="40"/>
                                  </w:rPr>
                                  <w:t xml:space="preserve">Technical Bulletin </w:t>
                                </w:r>
                                <w:r w:rsidR="00C25C86" w:rsidRPr="00F47A98">
                                  <w:rPr>
                                    <w:rFonts w:ascii="Times New Roman" w:hAnsi="Times New Roman" w:cs="Times New Roman"/>
                                    <w:b/>
                                    <w:bCs/>
                                    <w:sz w:val="40"/>
                                    <w:szCs w:val="40"/>
                                  </w:rPr>
                                  <w:t>OPP-TB-</w:t>
                                </w:r>
                                <w:r w:rsidR="00413483">
                                  <w:rPr>
                                    <w:rFonts w:ascii="Times New Roman" w:hAnsi="Times New Roman" w:cs="Times New Roman"/>
                                    <w:b/>
                                    <w:bCs/>
                                    <w:sz w:val="40"/>
                                    <w:szCs w:val="40"/>
                                  </w:rPr>
                                  <w:t>2322</w:t>
                                </w:r>
                                <w:r w:rsidR="00F213CC">
                                  <w:rPr>
                                    <w:rFonts w:ascii="Times New Roman" w:hAnsi="Times New Roman" w:cs="Times New Roman"/>
                                    <w:b/>
                                    <w:bCs/>
                                    <w:sz w:val="40"/>
                                    <w:szCs w:val="40"/>
                                  </w:rPr>
                                  <w:t>16</w:t>
                                </w:r>
                                <w:r w:rsidR="00C25C86" w:rsidRPr="00F47A98">
                                  <w:rPr>
                                    <w:rFonts w:ascii="Times New Roman" w:hAnsi="Times New Roman" w:cs="Times New Roman"/>
                                    <w:b/>
                                    <w:bCs/>
                                    <w:sz w:val="40"/>
                                    <w:szCs w:val="40"/>
                                  </w:rPr>
                                  <w:t>.</w:t>
                                </w:r>
                                <w:r w:rsidR="00F213CC">
                                  <w:rPr>
                                    <w:rFonts w:ascii="Times New Roman" w:hAnsi="Times New Roman" w:cs="Times New Roman"/>
                                    <w:b/>
                                    <w:bCs/>
                                    <w:sz w:val="40"/>
                                    <w:szCs w:val="40"/>
                                  </w:rPr>
                                  <w:t>1</w:t>
                                </w:r>
                                <w:r w:rsidR="00C25C86" w:rsidRPr="00F47A98">
                                  <w:rPr>
                                    <w:rFonts w:ascii="Times New Roman" w:hAnsi="Times New Roman" w:cs="Times New Roman"/>
                                    <w:b/>
                                    <w:bCs/>
                                    <w:sz w:val="40"/>
                                    <w:szCs w:val="40"/>
                                  </w:rPr>
                                  <w:t>0</w:t>
                                </w:r>
                                <w:r w:rsidR="00413483">
                                  <w:rPr>
                                    <w:rFonts w:ascii="Times New Roman" w:hAnsi="Times New Roman" w:cs="Times New Roman"/>
                                    <w:b/>
                                    <w:bCs/>
                                    <w:sz w:val="40"/>
                                    <w:szCs w:val="40"/>
                                  </w:rPr>
                                  <w:t>1</w:t>
                                </w:r>
                              </w:p>
                            </w:sdtContent>
                          </w:sdt>
                          <w:sdt>
                            <w:sdtPr>
                              <w:rPr>
                                <w:b/>
                                <w:bCs/>
                                <w:sz w:val="42"/>
                                <w:szCs w:val="42"/>
                              </w:rPr>
                              <w:alias w:val="Category"/>
                              <w:tag w:val=""/>
                              <w:id w:val="754330365"/>
                              <w:dataBinding w:prefixMappings="xmlns:ns0='http://purl.org/dc/elements/1.1/' xmlns:ns1='http://schemas.openxmlformats.org/package/2006/metadata/core-properties' " w:xpath="/ns1:coreProperties[1]/ns1:category[1]" w:storeItemID="{6C3C8BC8-F283-45AE-878A-BAB7291924A1}"/>
                              <w:text/>
                            </w:sdtPr>
                            <w:sdtEndPr/>
                            <w:sdtContent>
                              <w:p w14:paraId="01DC12DF" w14:textId="77777777" w:rsidR="000678BC" w:rsidRPr="00F47A98" w:rsidRDefault="004E0866" w:rsidP="000678BC">
                                <w:pPr>
                                  <w:pStyle w:val="NormalParagraphStyle"/>
                                  <w:jc w:val="right"/>
                                  <w:rPr>
                                    <w:b/>
                                    <w:bCs/>
                                    <w:sz w:val="40"/>
                                    <w:szCs w:val="40"/>
                                  </w:rPr>
                                </w:pPr>
                                <w:r w:rsidRPr="00FF0C85">
                                  <w:rPr>
                                    <w:b/>
                                    <w:bCs/>
                                    <w:sz w:val="42"/>
                                    <w:szCs w:val="42"/>
                                  </w:rPr>
                                  <w:t>Steam</w:t>
                                </w:r>
                                <w:r w:rsidR="000218CA" w:rsidRPr="00FF0C85">
                                  <w:rPr>
                                    <w:b/>
                                    <w:bCs/>
                                    <w:sz w:val="42"/>
                                    <w:szCs w:val="42"/>
                                  </w:rPr>
                                  <w:t xml:space="preserve"> &amp; Condensate</w:t>
                                </w:r>
                                <w:r w:rsidRPr="00FF0C85">
                                  <w:rPr>
                                    <w:b/>
                                    <w:bCs/>
                                    <w:sz w:val="42"/>
                                    <w:szCs w:val="42"/>
                                  </w:rPr>
                                  <w:t xml:space="preserve"> Specialties</w:t>
                                </w:r>
                              </w:p>
                            </w:sdtContent>
                          </w:sdt>
                          <w:sdt>
                            <w:sdtPr>
                              <w:rPr>
                                <w:rFonts w:ascii="Times New Roman" w:hAnsi="Times New Roman" w:cs="Times New Roman"/>
                                <w:b/>
                                <w:sz w:val="42"/>
                                <w:szCs w:val="42"/>
                              </w:rPr>
                              <w:alias w:val="Subject"/>
                              <w:tag w:val=""/>
                              <w:id w:val="-806774640"/>
                              <w:dataBinding w:prefixMappings="xmlns:ns0='http://purl.org/dc/elements/1.1/' xmlns:ns1='http://schemas.openxmlformats.org/package/2006/metadata/core-properties' " w:xpath="/ns1:coreProperties[1]/ns0:subject[1]" w:storeItemID="{6C3C8BC8-F283-45AE-878A-BAB7291924A1}"/>
                              <w:text/>
                            </w:sdtPr>
                            <w:sdtEndPr/>
                            <w:sdtContent>
                              <w:p w14:paraId="72CCB2E6" w14:textId="77777777" w:rsidR="00DE7B10" w:rsidRPr="00DE7B10" w:rsidRDefault="00413483" w:rsidP="00DE7B10">
                                <w:pPr>
                                  <w:jc w:val="right"/>
                                  <w:rPr>
                                    <w:rFonts w:ascii="Times New Roman" w:hAnsi="Times New Roman" w:cs="Times New Roman"/>
                                    <w:b/>
                                    <w:sz w:val="44"/>
                                  </w:rPr>
                                </w:pPr>
                                <w:r w:rsidRPr="00FF0C85">
                                  <w:rPr>
                                    <w:rFonts w:ascii="Times New Roman" w:hAnsi="Times New Roman" w:cs="Times New Roman"/>
                                    <w:b/>
                                    <w:sz w:val="42"/>
                                    <w:szCs w:val="42"/>
                                  </w:rPr>
                                  <w:t xml:space="preserve">Y-Type Strainer </w:t>
                                </w:r>
                                <w:r w:rsidR="000435AD" w:rsidRPr="00FF0C85">
                                  <w:rPr>
                                    <w:rFonts w:ascii="Times New Roman" w:hAnsi="Times New Roman" w:cs="Times New Roman"/>
                                    <w:b/>
                                    <w:sz w:val="42"/>
                                    <w:szCs w:val="42"/>
                                  </w:rPr>
                                  <w:t>Orientation</w:t>
                                </w:r>
                              </w:p>
                            </w:sdtContent>
                          </w:sdt>
                          <w:p w14:paraId="31F8231C" w14:textId="77777777" w:rsidR="000678BC" w:rsidRPr="00F47A98" w:rsidRDefault="000678BC" w:rsidP="00DE7B10">
                            <w:pPr>
                              <w:jc w:val="right"/>
                              <w:rPr>
                                <w:rFonts w:ascii="Times New Roman" w:hAnsi="Times New Roman" w:cs="Times New Roman"/>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E8FE8" id="_x0000_t202" coordsize="21600,21600" o:spt="202" path="m,l,21600r21600,l21600,xe">
                <v:stroke joinstyle="miter"/>
                <v:path gradientshapeok="t" o:connecttype="rect"/>
              </v:shapetype>
              <v:shape id="Text Box 243" o:spid="_x0000_s1026" type="#_x0000_t202" style="position:absolute;margin-left:2.35pt;margin-top:.35pt;width:535.9pt;height:87.9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" filled="f" stroked="f">
                <v:textbox>
                  <w:txbxContent>
                    <w:sdt>
                      <w:sdtPr>
                        <w:rPr>
                          <w:rFonts w:ascii="Times New Roman" w:hAnsi="Times New Roman" w:cs="Times New Roman"/>
                          <w:b/>
                          <w:bCs/>
                          <w:sz w:val="40"/>
                          <w:szCs w:val="40"/>
                        </w:rPr>
                        <w:alias w:val="Title"/>
                        <w:tag w:val=""/>
                        <w:id w:val="1002704888"/>
                        <w:dataBinding w:prefixMappings="xmlns:ns0='http://purl.org/dc/elements/1.1/' xmlns:ns1='http://schemas.openxmlformats.org/package/2006/metadata/core-properties' " w:xpath="/ns1:coreProperties[1]/ns0:title[1]" w:storeItemID="{6C3C8BC8-F283-45AE-878A-BAB7291924A1}"/>
                        <w:text/>
                      </w:sdtPr>
                      <w:sdtEndPr/>
                      <w:sdtContent>
                        <w:p w14:paraId="4EE9FEAD" w14:textId="77777777" w:rsidR="00356CE7" w:rsidRPr="00F47A98" w:rsidRDefault="00F47A98" w:rsidP="000678BC">
                          <w:pPr>
                            <w:jc w:val="right"/>
                            <w:rPr>
                              <w:rFonts w:ascii="Times New Roman" w:hAnsi="Times New Roman" w:cs="Times New Roman"/>
                              <w:b/>
                              <w:bCs/>
                              <w:sz w:val="40"/>
                              <w:szCs w:val="40"/>
                            </w:rPr>
                          </w:pPr>
                          <w:r w:rsidRPr="00F47A98">
                            <w:rPr>
                              <w:rFonts w:ascii="Times New Roman" w:hAnsi="Times New Roman" w:cs="Times New Roman"/>
                              <w:b/>
                              <w:bCs/>
                              <w:sz w:val="40"/>
                              <w:szCs w:val="40"/>
                            </w:rPr>
                            <w:t xml:space="preserve">Technical Bulletin </w:t>
                          </w:r>
                          <w:r w:rsidR="00C25C86" w:rsidRPr="00F47A98">
                            <w:rPr>
                              <w:rFonts w:ascii="Times New Roman" w:hAnsi="Times New Roman" w:cs="Times New Roman"/>
                              <w:b/>
                              <w:bCs/>
                              <w:sz w:val="40"/>
                              <w:szCs w:val="40"/>
                            </w:rPr>
                            <w:t>OPP-TB-</w:t>
                          </w:r>
                          <w:r w:rsidR="00413483">
                            <w:rPr>
                              <w:rFonts w:ascii="Times New Roman" w:hAnsi="Times New Roman" w:cs="Times New Roman"/>
                              <w:b/>
                              <w:bCs/>
                              <w:sz w:val="40"/>
                              <w:szCs w:val="40"/>
                            </w:rPr>
                            <w:t>2322</w:t>
                          </w:r>
                          <w:r w:rsidR="00F213CC">
                            <w:rPr>
                              <w:rFonts w:ascii="Times New Roman" w:hAnsi="Times New Roman" w:cs="Times New Roman"/>
                              <w:b/>
                              <w:bCs/>
                              <w:sz w:val="40"/>
                              <w:szCs w:val="40"/>
                            </w:rPr>
                            <w:t>16</w:t>
                          </w:r>
                          <w:r w:rsidR="00C25C86" w:rsidRPr="00F47A98">
                            <w:rPr>
                              <w:rFonts w:ascii="Times New Roman" w:hAnsi="Times New Roman" w:cs="Times New Roman"/>
                              <w:b/>
                              <w:bCs/>
                              <w:sz w:val="40"/>
                              <w:szCs w:val="40"/>
                            </w:rPr>
                            <w:t>.</w:t>
                          </w:r>
                          <w:r w:rsidR="00F213CC">
                            <w:rPr>
                              <w:rFonts w:ascii="Times New Roman" w:hAnsi="Times New Roman" w:cs="Times New Roman"/>
                              <w:b/>
                              <w:bCs/>
                              <w:sz w:val="40"/>
                              <w:szCs w:val="40"/>
                            </w:rPr>
                            <w:t>1</w:t>
                          </w:r>
                          <w:r w:rsidR="00C25C86" w:rsidRPr="00F47A98">
                            <w:rPr>
                              <w:rFonts w:ascii="Times New Roman" w:hAnsi="Times New Roman" w:cs="Times New Roman"/>
                              <w:b/>
                              <w:bCs/>
                              <w:sz w:val="40"/>
                              <w:szCs w:val="40"/>
                            </w:rPr>
                            <w:t>0</w:t>
                          </w:r>
                          <w:r w:rsidR="00413483">
                            <w:rPr>
                              <w:rFonts w:ascii="Times New Roman" w:hAnsi="Times New Roman" w:cs="Times New Roman"/>
                              <w:b/>
                              <w:bCs/>
                              <w:sz w:val="40"/>
                              <w:szCs w:val="40"/>
                            </w:rPr>
                            <w:t>1</w:t>
                          </w:r>
                        </w:p>
                      </w:sdtContent>
                    </w:sdt>
                    <w:sdt>
                      <w:sdtPr>
                        <w:rPr>
                          <w:b/>
                          <w:bCs/>
                          <w:sz w:val="42"/>
                          <w:szCs w:val="42"/>
                        </w:rPr>
                        <w:alias w:val="Category"/>
                        <w:tag w:val=""/>
                        <w:id w:val="754330365"/>
                        <w:dataBinding w:prefixMappings="xmlns:ns0='http://purl.org/dc/elements/1.1/' xmlns:ns1='http://schemas.openxmlformats.org/package/2006/metadata/core-properties' " w:xpath="/ns1:coreProperties[1]/ns1:category[1]" w:storeItemID="{6C3C8BC8-F283-45AE-878A-BAB7291924A1}"/>
                        <w:text/>
                      </w:sdtPr>
                      <w:sdtEndPr/>
                      <w:sdtContent>
                        <w:p w14:paraId="01DC12DF" w14:textId="77777777" w:rsidR="000678BC" w:rsidRPr="00F47A98" w:rsidRDefault="004E0866" w:rsidP="000678BC">
                          <w:pPr>
                            <w:pStyle w:val="NormalParagraphStyle"/>
                            <w:jc w:val="right"/>
                            <w:rPr>
                              <w:b/>
                              <w:bCs/>
                              <w:sz w:val="40"/>
                              <w:szCs w:val="40"/>
                            </w:rPr>
                          </w:pPr>
                          <w:r w:rsidRPr="00FF0C85">
                            <w:rPr>
                              <w:b/>
                              <w:bCs/>
                              <w:sz w:val="42"/>
                              <w:szCs w:val="42"/>
                            </w:rPr>
                            <w:t>Steam</w:t>
                          </w:r>
                          <w:r w:rsidR="000218CA" w:rsidRPr="00FF0C85">
                            <w:rPr>
                              <w:b/>
                              <w:bCs/>
                              <w:sz w:val="42"/>
                              <w:szCs w:val="42"/>
                            </w:rPr>
                            <w:t xml:space="preserve"> &amp; Condensate</w:t>
                          </w:r>
                          <w:r w:rsidRPr="00FF0C85">
                            <w:rPr>
                              <w:b/>
                              <w:bCs/>
                              <w:sz w:val="42"/>
                              <w:szCs w:val="42"/>
                            </w:rPr>
                            <w:t xml:space="preserve"> Specialties</w:t>
                          </w:r>
                        </w:p>
                      </w:sdtContent>
                    </w:sdt>
                    <w:sdt>
                      <w:sdtPr>
                        <w:rPr>
                          <w:rFonts w:ascii="Times New Roman" w:hAnsi="Times New Roman" w:cs="Times New Roman"/>
                          <w:b/>
                          <w:sz w:val="42"/>
                          <w:szCs w:val="42"/>
                        </w:rPr>
                        <w:alias w:val="Subject"/>
                        <w:tag w:val=""/>
                        <w:id w:val="-806774640"/>
                        <w:dataBinding w:prefixMappings="xmlns:ns0='http://purl.org/dc/elements/1.1/' xmlns:ns1='http://schemas.openxmlformats.org/package/2006/metadata/core-properties' " w:xpath="/ns1:coreProperties[1]/ns0:subject[1]" w:storeItemID="{6C3C8BC8-F283-45AE-878A-BAB7291924A1}"/>
                        <w:text/>
                      </w:sdtPr>
                      <w:sdtEndPr/>
                      <w:sdtContent>
                        <w:p w14:paraId="72CCB2E6" w14:textId="77777777" w:rsidR="00DE7B10" w:rsidRPr="00DE7B10" w:rsidRDefault="00413483" w:rsidP="00DE7B10">
                          <w:pPr>
                            <w:jc w:val="right"/>
                            <w:rPr>
                              <w:rFonts w:ascii="Times New Roman" w:hAnsi="Times New Roman" w:cs="Times New Roman"/>
                              <w:b/>
                              <w:sz w:val="44"/>
                            </w:rPr>
                          </w:pPr>
                          <w:r w:rsidRPr="00FF0C85">
                            <w:rPr>
                              <w:rFonts w:ascii="Times New Roman" w:hAnsi="Times New Roman" w:cs="Times New Roman"/>
                              <w:b/>
                              <w:sz w:val="42"/>
                              <w:szCs w:val="42"/>
                            </w:rPr>
                            <w:t xml:space="preserve">Y-Type Strainer </w:t>
                          </w:r>
                          <w:r w:rsidR="000435AD" w:rsidRPr="00FF0C85">
                            <w:rPr>
                              <w:rFonts w:ascii="Times New Roman" w:hAnsi="Times New Roman" w:cs="Times New Roman"/>
                              <w:b/>
                              <w:sz w:val="42"/>
                              <w:szCs w:val="42"/>
                            </w:rPr>
                            <w:t>Orientation</w:t>
                          </w:r>
                        </w:p>
                      </w:sdtContent>
                    </w:sdt>
                    <w:p w14:paraId="31F8231C" w14:textId="77777777" w:rsidR="000678BC" w:rsidRPr="00F47A98" w:rsidRDefault="000678BC" w:rsidP="00DE7B10">
                      <w:pPr>
                        <w:jc w:val="right"/>
                        <w:rPr>
                          <w:rFonts w:ascii="Times New Roman" w:hAnsi="Times New Roman" w:cs="Times New Roman"/>
                          <w:b/>
                          <w:sz w:val="40"/>
                          <w:szCs w:val="40"/>
                        </w:rPr>
                      </w:pPr>
                    </w:p>
                  </w:txbxContent>
                </v:textbox>
              </v:shape>
            </w:pict>
          </mc:Fallback>
        </mc:AlternateContent>
      </w:r>
      <w:r>
        <w:rPr>
          <w:rFonts w:ascii="Times New Roman" w:hAnsi="Times New Roman" w:cs="Times New Roman"/>
          <w:noProof/>
          <w:sz w:val="20"/>
        </w:rPr>
        <mc:AlternateContent>
          <mc:Choice Requires="wps">
            <w:drawing>
              <wp:anchor distT="0" distB="0" distL="114300" distR="114300" simplePos="0" relativeHeight="251619840" behindDoc="0" locked="0" layoutInCell="1" allowOverlap="1" wp14:anchorId="7DFEF62F" wp14:editId="393765C1">
                <wp:simplePos x="0" y="0"/>
                <wp:positionH relativeFrom="column">
                  <wp:posOffset>638175</wp:posOffset>
                </wp:positionH>
                <wp:positionV relativeFrom="paragraph">
                  <wp:posOffset>285750</wp:posOffset>
                </wp:positionV>
                <wp:extent cx="6200775" cy="0"/>
                <wp:effectExtent l="9525" t="9525" r="9525" b="9525"/>
                <wp:wrapNone/>
                <wp:docPr id="96"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1905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CF6F6" id="Line 244"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22.5pt" to="5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Q7FgIAACw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" strokecolor="#009" strokeweight="1.5pt"/>
            </w:pict>
          </mc:Fallback>
        </mc:AlternateContent>
      </w:r>
      <w:r>
        <w:rPr>
          <w:rFonts w:ascii="Times New Roman" w:hAnsi="Times New Roman" w:cs="Times New Roman"/>
          <w:noProof/>
        </w:rPr>
        <w:drawing>
          <wp:inline distT="0" distB="0" distL="0" distR="0" wp14:anchorId="1D47808C" wp14:editId="5B1B2FC2">
            <wp:extent cx="3048000" cy="819150"/>
            <wp:effectExtent l="0" t="0" r="0" b="0"/>
            <wp:docPr id="16" name="Picture 1" descr="psu_opp_LOGO_EngS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_opp_LOGO_EngSer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819150"/>
                    </a:xfrm>
                    <a:prstGeom prst="rect">
                      <a:avLst/>
                    </a:prstGeom>
                    <a:noFill/>
                    <a:ln>
                      <a:noFill/>
                    </a:ln>
                  </pic:spPr>
                </pic:pic>
              </a:graphicData>
            </a:graphic>
          </wp:inline>
        </w:drawing>
      </w:r>
    </w:p>
    <w:p w14:paraId="51E0A426" w14:textId="77777777" w:rsidR="00AC6E9F" w:rsidRDefault="00AC6E9F">
      <w:pPr>
        <w:pStyle w:val="BodyText"/>
        <w:jc w:val="left"/>
        <w:rPr>
          <w:rFonts w:ascii="Times New Roman" w:hAnsi="Times New Roman" w:cs="Times New Roman"/>
        </w:rPr>
      </w:pPr>
    </w:p>
    <w:p w14:paraId="3206275D" w14:textId="77777777" w:rsidR="00440CEB" w:rsidRDefault="00440CEB">
      <w:pPr>
        <w:pStyle w:val="BodyText"/>
        <w:jc w:val="left"/>
        <w:rPr>
          <w:rFonts w:ascii="Times New Roman" w:hAnsi="Times New Roman" w:cs="Times New Roman"/>
          <w:b/>
          <w:bCs/>
          <w:u w:val="single"/>
        </w:rPr>
      </w:pPr>
    </w:p>
    <w:p w14:paraId="3120E14B" w14:textId="77777777" w:rsidR="003C1B66" w:rsidRDefault="003C1B66" w:rsidP="0074256A">
      <w:pPr>
        <w:pStyle w:val="BodyText"/>
        <w:jc w:val="left"/>
        <w:rPr>
          <w:rFonts w:ascii="Times New Roman" w:hAnsi="Times New Roman" w:cs="Times New Roman"/>
          <w:b/>
          <w:bCs/>
          <w:u w:val="single"/>
        </w:rPr>
      </w:pPr>
    </w:p>
    <w:p w14:paraId="556FD129" w14:textId="77777777" w:rsidR="0074256A" w:rsidRDefault="0074256A" w:rsidP="0074256A">
      <w:pPr>
        <w:pStyle w:val="BodyText"/>
        <w:jc w:val="left"/>
        <w:rPr>
          <w:rFonts w:ascii="Times New Roman" w:hAnsi="Times New Roman" w:cs="Times New Roman"/>
          <w:b/>
          <w:bCs/>
          <w:u w:val="single"/>
        </w:rPr>
      </w:pPr>
      <w:r>
        <w:rPr>
          <w:rFonts w:ascii="Times New Roman" w:hAnsi="Times New Roman" w:cs="Times New Roman"/>
          <w:b/>
          <w:bCs/>
          <w:u w:val="single"/>
        </w:rPr>
        <w:t>Background</w:t>
      </w:r>
    </w:p>
    <w:p w14:paraId="3DB806B5" w14:textId="77777777" w:rsidR="0074256A" w:rsidRDefault="0074256A" w:rsidP="0074256A">
      <w:pPr>
        <w:pStyle w:val="BodyText"/>
        <w:jc w:val="left"/>
        <w:rPr>
          <w:rFonts w:ascii="Times New Roman" w:hAnsi="Times New Roman" w:cs="Times New Roman"/>
          <w:b/>
          <w:bCs/>
          <w:u w:val="single"/>
        </w:rPr>
      </w:pPr>
    </w:p>
    <w:p w14:paraId="57E62E69" w14:textId="77777777" w:rsidR="00A03348" w:rsidRDefault="00A03348" w:rsidP="000E34F8">
      <w:pPr>
        <w:pStyle w:val="BodyText"/>
        <w:tabs>
          <w:tab w:val="left" w:pos="10800"/>
        </w:tabs>
        <w:rPr>
          <w:rFonts w:ascii="Times New Roman" w:hAnsi="Times New Roman" w:cs="Times New Roman"/>
          <w:sz w:val="24"/>
          <w:szCs w:val="24"/>
        </w:rPr>
      </w:pPr>
      <w:r w:rsidRPr="00A03348">
        <w:rPr>
          <w:rFonts w:ascii="Times New Roman" w:hAnsi="Times New Roman" w:cs="Times New Roman"/>
          <w:sz w:val="24"/>
          <w:szCs w:val="24"/>
        </w:rPr>
        <w:t xml:space="preserve">Strainers are </w:t>
      </w:r>
      <w:r w:rsidR="0072681F">
        <w:rPr>
          <w:rFonts w:ascii="Times New Roman" w:hAnsi="Times New Roman" w:cs="Times New Roman"/>
          <w:sz w:val="24"/>
          <w:szCs w:val="24"/>
        </w:rPr>
        <w:t>used to</w:t>
      </w:r>
      <w:r w:rsidR="0072681F" w:rsidRPr="00A03348">
        <w:rPr>
          <w:rFonts w:ascii="Times New Roman" w:hAnsi="Times New Roman" w:cs="Times New Roman"/>
          <w:sz w:val="24"/>
          <w:szCs w:val="24"/>
        </w:rPr>
        <w:t xml:space="preserve"> protect equipment </w:t>
      </w:r>
      <w:r w:rsidR="0072681F">
        <w:rPr>
          <w:rFonts w:ascii="Times New Roman" w:hAnsi="Times New Roman" w:cs="Times New Roman"/>
          <w:sz w:val="24"/>
          <w:szCs w:val="24"/>
        </w:rPr>
        <w:t xml:space="preserve">and processes </w:t>
      </w:r>
      <w:r w:rsidR="0072681F" w:rsidRPr="00A03348">
        <w:rPr>
          <w:rFonts w:ascii="Times New Roman" w:hAnsi="Times New Roman" w:cs="Times New Roman"/>
          <w:sz w:val="24"/>
          <w:szCs w:val="24"/>
        </w:rPr>
        <w:t>from harmful effects</w:t>
      </w:r>
      <w:r w:rsidR="0072681F" w:rsidRPr="007310B7">
        <w:rPr>
          <w:rFonts w:ascii="Times New Roman" w:hAnsi="Times New Roman" w:cs="Times New Roman"/>
          <w:sz w:val="24"/>
          <w:szCs w:val="24"/>
        </w:rPr>
        <w:t xml:space="preserve"> </w:t>
      </w:r>
      <w:r w:rsidR="0072681F">
        <w:rPr>
          <w:rFonts w:ascii="Times New Roman" w:hAnsi="Times New Roman" w:cs="Times New Roman"/>
          <w:sz w:val="24"/>
          <w:szCs w:val="24"/>
        </w:rPr>
        <w:t xml:space="preserve">of </w:t>
      </w:r>
      <w:r w:rsidR="007310B7" w:rsidRPr="007310B7">
        <w:rPr>
          <w:rFonts w:ascii="Times New Roman" w:hAnsi="Times New Roman" w:cs="Times New Roman"/>
          <w:sz w:val="24"/>
          <w:szCs w:val="24"/>
        </w:rPr>
        <w:t xml:space="preserve">debris such as scale, rust, joint compound, weld metal and other solids </w:t>
      </w:r>
      <w:r w:rsidR="0072681F">
        <w:rPr>
          <w:rFonts w:ascii="Times New Roman" w:hAnsi="Times New Roman" w:cs="Times New Roman"/>
          <w:sz w:val="24"/>
          <w:szCs w:val="24"/>
        </w:rPr>
        <w:t>that may occur in</w:t>
      </w:r>
      <w:r w:rsidR="007310B7" w:rsidRPr="007310B7">
        <w:rPr>
          <w:rFonts w:ascii="Times New Roman" w:hAnsi="Times New Roman" w:cs="Times New Roman"/>
          <w:sz w:val="24"/>
          <w:szCs w:val="24"/>
        </w:rPr>
        <w:t xml:space="preserve"> the pipeline system</w:t>
      </w:r>
      <w:r w:rsidR="007310B7">
        <w:rPr>
          <w:rFonts w:ascii="Times New Roman" w:hAnsi="Times New Roman" w:cs="Times New Roman"/>
          <w:sz w:val="24"/>
          <w:szCs w:val="24"/>
        </w:rPr>
        <w:t>.  Thus,</w:t>
      </w:r>
      <w:r w:rsidRPr="00A03348">
        <w:rPr>
          <w:rFonts w:ascii="Times New Roman" w:hAnsi="Times New Roman" w:cs="Times New Roman"/>
          <w:sz w:val="24"/>
          <w:szCs w:val="24"/>
        </w:rPr>
        <w:t xml:space="preserve"> </w:t>
      </w:r>
      <w:r w:rsidR="000E34F8">
        <w:rPr>
          <w:rFonts w:ascii="Times New Roman" w:hAnsi="Times New Roman" w:cs="Times New Roman"/>
          <w:sz w:val="24"/>
          <w:szCs w:val="24"/>
        </w:rPr>
        <w:t xml:space="preserve">a </w:t>
      </w:r>
      <w:r w:rsidRPr="00A03348">
        <w:rPr>
          <w:rFonts w:ascii="Times New Roman" w:hAnsi="Times New Roman" w:cs="Times New Roman"/>
          <w:sz w:val="24"/>
          <w:szCs w:val="24"/>
        </w:rPr>
        <w:t xml:space="preserve">strainer </w:t>
      </w:r>
      <w:r w:rsidR="000E34F8">
        <w:rPr>
          <w:rFonts w:ascii="Times New Roman" w:hAnsi="Times New Roman" w:cs="Times New Roman"/>
          <w:sz w:val="24"/>
          <w:szCs w:val="24"/>
        </w:rPr>
        <w:t>is typically</w:t>
      </w:r>
      <w:r w:rsidRPr="00A03348">
        <w:rPr>
          <w:rFonts w:ascii="Times New Roman" w:hAnsi="Times New Roman" w:cs="Times New Roman"/>
          <w:sz w:val="24"/>
          <w:szCs w:val="24"/>
        </w:rPr>
        <w:t xml:space="preserve"> </w:t>
      </w:r>
      <w:r w:rsidR="007310B7">
        <w:rPr>
          <w:rFonts w:ascii="Times New Roman" w:hAnsi="Times New Roman" w:cs="Times New Roman"/>
          <w:sz w:val="24"/>
          <w:szCs w:val="24"/>
        </w:rPr>
        <w:t xml:space="preserve">installed </w:t>
      </w:r>
      <w:r w:rsidRPr="00A03348">
        <w:rPr>
          <w:rFonts w:ascii="Times New Roman" w:hAnsi="Times New Roman" w:cs="Times New Roman"/>
          <w:sz w:val="24"/>
          <w:szCs w:val="24"/>
        </w:rPr>
        <w:t>upstream of steam trap</w:t>
      </w:r>
      <w:r w:rsidR="000E34F8">
        <w:rPr>
          <w:rFonts w:ascii="Times New Roman" w:hAnsi="Times New Roman" w:cs="Times New Roman"/>
          <w:sz w:val="24"/>
          <w:szCs w:val="24"/>
        </w:rPr>
        <w:t>s</w:t>
      </w:r>
      <w:r w:rsidRPr="00A03348">
        <w:rPr>
          <w:rFonts w:ascii="Times New Roman" w:hAnsi="Times New Roman" w:cs="Times New Roman"/>
          <w:sz w:val="24"/>
          <w:szCs w:val="24"/>
        </w:rPr>
        <w:t>, flowmeter</w:t>
      </w:r>
      <w:r w:rsidR="000E34F8">
        <w:rPr>
          <w:rFonts w:ascii="Times New Roman" w:hAnsi="Times New Roman" w:cs="Times New Roman"/>
          <w:sz w:val="24"/>
          <w:szCs w:val="24"/>
        </w:rPr>
        <w:t>s,</w:t>
      </w:r>
      <w:r w:rsidR="007310B7">
        <w:rPr>
          <w:rFonts w:ascii="Times New Roman" w:hAnsi="Times New Roman" w:cs="Times New Roman"/>
          <w:sz w:val="24"/>
          <w:szCs w:val="24"/>
        </w:rPr>
        <w:t xml:space="preserve"> control valve</w:t>
      </w:r>
      <w:r w:rsidR="000E34F8">
        <w:rPr>
          <w:rFonts w:ascii="Times New Roman" w:hAnsi="Times New Roman" w:cs="Times New Roman"/>
          <w:sz w:val="24"/>
          <w:szCs w:val="24"/>
        </w:rPr>
        <w:t>s, and/or heat transfer / process equipment</w:t>
      </w:r>
      <w:r w:rsidRPr="00A03348">
        <w:rPr>
          <w:rFonts w:ascii="Times New Roman" w:hAnsi="Times New Roman" w:cs="Times New Roman"/>
          <w:sz w:val="24"/>
          <w:szCs w:val="24"/>
        </w:rPr>
        <w:t>.</w:t>
      </w:r>
      <w:r w:rsidR="000435AD">
        <w:rPr>
          <w:rFonts w:ascii="Times New Roman" w:hAnsi="Times New Roman" w:cs="Times New Roman"/>
          <w:sz w:val="24"/>
          <w:szCs w:val="24"/>
        </w:rPr>
        <w:t xml:space="preserve">  </w:t>
      </w:r>
      <w:r w:rsidR="0072681F">
        <w:rPr>
          <w:rFonts w:ascii="Times New Roman" w:hAnsi="Times New Roman" w:cs="Times New Roman"/>
          <w:sz w:val="24"/>
          <w:szCs w:val="24"/>
        </w:rPr>
        <w:t>T</w:t>
      </w:r>
      <w:r w:rsidR="000435AD">
        <w:rPr>
          <w:rFonts w:ascii="Times New Roman" w:hAnsi="Times New Roman" w:cs="Times New Roman"/>
          <w:sz w:val="24"/>
          <w:szCs w:val="24"/>
        </w:rPr>
        <w:t xml:space="preserve">he correct orientation of the strainer pocket </w:t>
      </w:r>
      <w:r w:rsidR="00BB281B">
        <w:rPr>
          <w:rFonts w:ascii="Times New Roman" w:hAnsi="Times New Roman" w:cs="Times New Roman"/>
          <w:sz w:val="24"/>
          <w:szCs w:val="24"/>
        </w:rPr>
        <w:t xml:space="preserve">is important and </w:t>
      </w:r>
      <w:r w:rsidR="000435AD">
        <w:rPr>
          <w:rFonts w:ascii="Times New Roman" w:hAnsi="Times New Roman" w:cs="Times New Roman"/>
          <w:sz w:val="24"/>
          <w:szCs w:val="24"/>
        </w:rPr>
        <w:t xml:space="preserve">depends on whether the strainer is </w:t>
      </w:r>
      <w:r w:rsidR="0072681F">
        <w:rPr>
          <w:rFonts w:ascii="Times New Roman" w:hAnsi="Times New Roman" w:cs="Times New Roman"/>
          <w:sz w:val="24"/>
          <w:szCs w:val="24"/>
        </w:rPr>
        <w:t>in</w:t>
      </w:r>
      <w:r w:rsidR="000435AD">
        <w:rPr>
          <w:rFonts w:ascii="Times New Roman" w:hAnsi="Times New Roman" w:cs="Times New Roman"/>
          <w:sz w:val="24"/>
          <w:szCs w:val="24"/>
        </w:rPr>
        <w:t xml:space="preserve"> a steam or condensate</w:t>
      </w:r>
      <w:r w:rsidR="0072681F">
        <w:rPr>
          <w:rFonts w:ascii="Times New Roman" w:hAnsi="Times New Roman" w:cs="Times New Roman"/>
          <w:sz w:val="24"/>
          <w:szCs w:val="24"/>
        </w:rPr>
        <w:t xml:space="preserve"> application</w:t>
      </w:r>
      <w:r w:rsidR="000435AD">
        <w:rPr>
          <w:rFonts w:ascii="Times New Roman" w:hAnsi="Times New Roman" w:cs="Times New Roman"/>
          <w:sz w:val="24"/>
          <w:szCs w:val="24"/>
        </w:rPr>
        <w:t>.</w:t>
      </w:r>
    </w:p>
    <w:p w14:paraId="348F581F" w14:textId="77777777" w:rsidR="003C1B66" w:rsidRDefault="003C1B66" w:rsidP="007310B7">
      <w:pPr>
        <w:pStyle w:val="BodyText"/>
        <w:rPr>
          <w:rFonts w:ascii="Times New Roman" w:hAnsi="Times New Roman" w:cs="Times New Roman"/>
          <w:b/>
          <w:bCs/>
          <w:u w:val="single"/>
        </w:rPr>
      </w:pPr>
    </w:p>
    <w:p w14:paraId="7A347F44" w14:textId="77777777" w:rsidR="0074256A" w:rsidRDefault="0074256A" w:rsidP="0074256A">
      <w:pPr>
        <w:pStyle w:val="BodyText"/>
        <w:jc w:val="left"/>
        <w:rPr>
          <w:rFonts w:ascii="Times New Roman" w:hAnsi="Times New Roman" w:cs="Times New Roman"/>
          <w:b/>
          <w:bCs/>
          <w:u w:val="single"/>
        </w:rPr>
      </w:pPr>
      <w:r>
        <w:rPr>
          <w:rFonts w:ascii="Times New Roman" w:hAnsi="Times New Roman" w:cs="Times New Roman"/>
          <w:b/>
          <w:bCs/>
          <w:u w:val="single"/>
        </w:rPr>
        <w:t>Diagnosis</w:t>
      </w:r>
    </w:p>
    <w:p w14:paraId="4B034405" w14:textId="77777777" w:rsidR="00DE7B10" w:rsidRDefault="000E34F8" w:rsidP="0074256A">
      <w:pPr>
        <w:pStyle w:val="BodyText"/>
        <w:jc w:val="left"/>
        <w:rPr>
          <w:rFonts w:ascii="Times New Roman" w:hAnsi="Times New Roman" w:cs="Times New Roman"/>
          <w:b/>
          <w:bCs/>
          <w:u w:val="single"/>
        </w:rPr>
      </w:pPr>
      <w:r w:rsidRPr="00A03348">
        <w:rPr>
          <w:rFonts w:ascii="Times New Roman" w:hAnsi="Times New Roman" w:cs="Times New Roman"/>
          <w:b/>
          <w:bCs/>
          <w:noProof/>
          <w:u w:val="single"/>
        </w:rPr>
        <mc:AlternateContent>
          <mc:Choice Requires="wps">
            <w:drawing>
              <wp:anchor distT="0" distB="0" distL="114300" distR="114300" simplePos="0" relativeHeight="251617791" behindDoc="0" locked="0" layoutInCell="1" allowOverlap="1" wp14:anchorId="3D040875" wp14:editId="5EC54851">
                <wp:simplePos x="0" y="0"/>
                <wp:positionH relativeFrom="column">
                  <wp:posOffset>3324860</wp:posOffset>
                </wp:positionH>
                <wp:positionV relativeFrom="paragraph">
                  <wp:posOffset>81915</wp:posOffset>
                </wp:positionV>
                <wp:extent cx="3693160" cy="2244090"/>
                <wp:effectExtent l="0" t="0" r="2159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160" cy="2244090"/>
                        </a:xfrm>
                        <a:prstGeom prst="rect">
                          <a:avLst/>
                        </a:prstGeom>
                        <a:solidFill>
                          <a:srgbClr val="FFFFFF"/>
                        </a:solidFill>
                        <a:ln w="9525">
                          <a:solidFill>
                            <a:srgbClr val="000000"/>
                          </a:solidFill>
                          <a:miter lim="800000"/>
                          <a:headEnd/>
                          <a:tailEnd/>
                        </a:ln>
                      </wps:spPr>
                      <wps:txbx>
                        <w:txbxContent>
                          <w:p w14:paraId="00B73287" w14:textId="77777777" w:rsidR="00A03348" w:rsidRDefault="00A03348">
                            <w:r w:rsidRPr="00A03348">
                              <w:rPr>
                                <w:noProof/>
                              </w:rPr>
                              <w:drawing>
                                <wp:inline distT="0" distB="0" distL="0" distR="0" wp14:anchorId="16CCB3B5" wp14:editId="4616EF82">
                                  <wp:extent cx="3528590" cy="2054431"/>
                                  <wp:effectExtent l="0" t="0" r="0" b="3175"/>
                                  <wp:docPr id="5" name="Picture 5" descr="Fig. 12.4.2  Correct orientation of stra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12.4.2  Correct orientation of strain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2824" cy="206271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40875" id="Text Box 2" o:spid="_x0000_s1027" type="#_x0000_t202" style="position:absolute;margin-left:261.8pt;margin-top:6.45pt;width:290.8pt;height:176.7pt;z-index:251617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">
                <v:textbox>
                  <w:txbxContent>
                    <w:p w14:paraId="00B73287" w14:textId="77777777" w:rsidR="00A03348" w:rsidRDefault="00A03348">
                      <w:r w:rsidRPr="00A03348">
                        <w:rPr>
                          <w:noProof/>
                        </w:rPr>
                        <w:drawing>
                          <wp:inline distT="0" distB="0" distL="0" distR="0" wp14:anchorId="16CCB3B5" wp14:editId="4616EF82">
                            <wp:extent cx="3528590" cy="2054431"/>
                            <wp:effectExtent l="0" t="0" r="0" b="3175"/>
                            <wp:docPr id="5" name="Picture 5" descr="Fig. 12.4.2  Correct orientation of stra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12.4.2  Correct orientation of strain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2824" cy="2062718"/>
                                    </a:xfrm>
                                    <a:prstGeom prst="rect">
                                      <a:avLst/>
                                    </a:prstGeom>
                                    <a:noFill/>
                                    <a:ln>
                                      <a:noFill/>
                                    </a:ln>
                                  </pic:spPr>
                                </pic:pic>
                              </a:graphicData>
                            </a:graphic>
                          </wp:inline>
                        </w:drawing>
                      </w:r>
                    </w:p>
                  </w:txbxContent>
                </v:textbox>
              </v:shape>
            </w:pict>
          </mc:Fallback>
        </mc:AlternateContent>
      </w:r>
    </w:p>
    <w:p w14:paraId="57555872" w14:textId="77777777" w:rsidR="000435AD" w:rsidRDefault="0072681F" w:rsidP="000E34F8">
      <w:pPr>
        <w:pStyle w:val="BodyText"/>
        <w:ind w:right="5760"/>
        <w:rPr>
          <w:rFonts w:ascii="Times New Roman" w:hAnsi="Times New Roman" w:cs="Times New Roman"/>
          <w:sz w:val="24"/>
          <w:szCs w:val="24"/>
        </w:rPr>
      </w:pPr>
      <w:r>
        <w:rPr>
          <w:rFonts w:ascii="Times New Roman" w:hAnsi="Times New Roman" w:cs="Times New Roman"/>
          <w:sz w:val="24"/>
          <w:szCs w:val="24"/>
        </w:rPr>
        <w:t xml:space="preserve">In </w:t>
      </w:r>
      <w:r w:rsidR="00090918" w:rsidRPr="00A37BAA">
        <w:rPr>
          <w:rFonts w:ascii="Times New Roman" w:hAnsi="Times New Roman" w:cs="Times New Roman"/>
          <w:b/>
          <w:sz w:val="24"/>
          <w:szCs w:val="24"/>
        </w:rPr>
        <w:t xml:space="preserve">horizontal </w:t>
      </w:r>
      <w:r w:rsidR="00A37BAA" w:rsidRPr="00A37BAA">
        <w:rPr>
          <w:rFonts w:ascii="Times New Roman" w:hAnsi="Times New Roman" w:cs="Times New Roman"/>
          <w:b/>
          <w:sz w:val="24"/>
          <w:szCs w:val="24"/>
        </w:rPr>
        <w:t>steam</w:t>
      </w:r>
      <w:r w:rsidR="00A37BAA">
        <w:rPr>
          <w:rFonts w:ascii="Times New Roman" w:hAnsi="Times New Roman" w:cs="Times New Roman"/>
          <w:sz w:val="24"/>
          <w:szCs w:val="24"/>
        </w:rPr>
        <w:t xml:space="preserve"> </w:t>
      </w:r>
      <w:r>
        <w:rPr>
          <w:rFonts w:ascii="Times New Roman" w:hAnsi="Times New Roman" w:cs="Times New Roman"/>
          <w:sz w:val="24"/>
          <w:szCs w:val="24"/>
        </w:rPr>
        <w:t xml:space="preserve">pipes, the </w:t>
      </w:r>
      <w:r w:rsidR="00A37BAA">
        <w:rPr>
          <w:rFonts w:ascii="Times New Roman" w:hAnsi="Times New Roman" w:cs="Times New Roman"/>
          <w:sz w:val="24"/>
          <w:szCs w:val="24"/>
        </w:rPr>
        <w:t>strainer</w:t>
      </w:r>
      <w:r w:rsidR="000435AD" w:rsidRPr="007310B7">
        <w:rPr>
          <w:rFonts w:ascii="Times New Roman" w:hAnsi="Times New Roman" w:cs="Times New Roman"/>
          <w:sz w:val="24"/>
          <w:szCs w:val="24"/>
        </w:rPr>
        <w:t xml:space="preserve"> pocket </w:t>
      </w:r>
      <w:r w:rsidR="00A37BAA">
        <w:rPr>
          <w:rFonts w:ascii="Times New Roman" w:hAnsi="Times New Roman" w:cs="Times New Roman"/>
          <w:sz w:val="24"/>
          <w:szCs w:val="24"/>
        </w:rPr>
        <w:t>shall be</w:t>
      </w:r>
      <w:r w:rsidR="000435AD" w:rsidRPr="007310B7">
        <w:rPr>
          <w:rFonts w:ascii="Times New Roman" w:hAnsi="Times New Roman" w:cs="Times New Roman"/>
          <w:sz w:val="24"/>
          <w:szCs w:val="24"/>
        </w:rPr>
        <w:t xml:space="preserve"> in the </w:t>
      </w:r>
      <w:r w:rsidR="00A37BAA" w:rsidRPr="00A37BAA">
        <w:rPr>
          <w:rFonts w:ascii="Times New Roman" w:hAnsi="Times New Roman" w:cs="Times New Roman"/>
          <w:b/>
          <w:sz w:val="24"/>
          <w:szCs w:val="24"/>
        </w:rPr>
        <w:t>horizontal</w:t>
      </w:r>
      <w:r w:rsidR="000435AD" w:rsidRPr="007310B7">
        <w:rPr>
          <w:rFonts w:ascii="Times New Roman" w:hAnsi="Times New Roman" w:cs="Times New Roman"/>
          <w:sz w:val="24"/>
          <w:szCs w:val="24"/>
        </w:rPr>
        <w:t xml:space="preserve"> plane. This prevents water collecting in the pocket, in order to avoid risk of serious equipment damage and safety hazard from water hammer and related stresses and to prevent any water droplets being carried over, which can cause erosion and affect heat transfer processes.</w:t>
      </w:r>
    </w:p>
    <w:p w14:paraId="002EE516" w14:textId="77777777" w:rsidR="000435AD" w:rsidRDefault="000435AD" w:rsidP="000E34F8">
      <w:pPr>
        <w:pStyle w:val="BodyText"/>
        <w:ind w:right="5760"/>
        <w:rPr>
          <w:rFonts w:ascii="Times New Roman" w:hAnsi="Times New Roman" w:cs="Times New Roman"/>
          <w:sz w:val="24"/>
          <w:szCs w:val="24"/>
        </w:rPr>
      </w:pPr>
    </w:p>
    <w:p w14:paraId="22171E0A" w14:textId="77777777" w:rsidR="0072681F" w:rsidRDefault="000435AD" w:rsidP="000E34F8">
      <w:pPr>
        <w:pStyle w:val="BodyText"/>
        <w:ind w:right="5760"/>
        <w:rPr>
          <w:rFonts w:ascii="Times New Roman" w:hAnsi="Times New Roman" w:cs="Times New Roman"/>
          <w:sz w:val="24"/>
          <w:szCs w:val="24"/>
        </w:rPr>
      </w:pPr>
      <w:r w:rsidRPr="00413483">
        <w:rPr>
          <w:rFonts w:ascii="Times New Roman" w:hAnsi="Times New Roman" w:cs="Times New Roman"/>
          <w:sz w:val="24"/>
          <w:szCs w:val="24"/>
        </w:rPr>
        <w:t xml:space="preserve">On </w:t>
      </w:r>
      <w:r w:rsidR="00090918" w:rsidRPr="00A37BAA">
        <w:rPr>
          <w:rFonts w:ascii="Times New Roman" w:hAnsi="Times New Roman" w:cs="Times New Roman"/>
          <w:b/>
          <w:sz w:val="24"/>
          <w:szCs w:val="24"/>
        </w:rPr>
        <w:t xml:space="preserve">horizontal </w:t>
      </w:r>
      <w:r w:rsidR="00A37BAA" w:rsidRPr="00A37BAA">
        <w:rPr>
          <w:rFonts w:ascii="Times New Roman" w:hAnsi="Times New Roman" w:cs="Times New Roman"/>
          <w:b/>
          <w:sz w:val="24"/>
          <w:szCs w:val="24"/>
        </w:rPr>
        <w:t>condensate</w:t>
      </w:r>
      <w:r w:rsidR="00A37BAA">
        <w:rPr>
          <w:rFonts w:ascii="Times New Roman" w:hAnsi="Times New Roman" w:cs="Times New Roman"/>
          <w:sz w:val="24"/>
          <w:szCs w:val="24"/>
        </w:rPr>
        <w:t xml:space="preserve"> (</w:t>
      </w:r>
      <w:r w:rsidRPr="00413483">
        <w:rPr>
          <w:rFonts w:ascii="Times New Roman" w:hAnsi="Times New Roman" w:cs="Times New Roman"/>
          <w:sz w:val="24"/>
          <w:szCs w:val="24"/>
        </w:rPr>
        <w:t>liquid</w:t>
      </w:r>
      <w:r w:rsidR="00A37BAA">
        <w:rPr>
          <w:rFonts w:ascii="Times New Roman" w:hAnsi="Times New Roman" w:cs="Times New Roman"/>
          <w:sz w:val="24"/>
          <w:szCs w:val="24"/>
        </w:rPr>
        <w:t>)</w:t>
      </w:r>
      <w:r w:rsidRPr="00413483">
        <w:rPr>
          <w:rFonts w:ascii="Times New Roman" w:hAnsi="Times New Roman" w:cs="Times New Roman"/>
          <w:sz w:val="24"/>
          <w:szCs w:val="24"/>
        </w:rPr>
        <w:t xml:space="preserve"> </w:t>
      </w:r>
      <w:r w:rsidR="00A37BAA">
        <w:rPr>
          <w:rFonts w:ascii="Times New Roman" w:hAnsi="Times New Roman" w:cs="Times New Roman"/>
          <w:sz w:val="24"/>
          <w:szCs w:val="24"/>
        </w:rPr>
        <w:t>pipe</w:t>
      </w:r>
      <w:r w:rsidRPr="00413483">
        <w:rPr>
          <w:rFonts w:ascii="Times New Roman" w:hAnsi="Times New Roman" w:cs="Times New Roman"/>
          <w:sz w:val="24"/>
          <w:szCs w:val="24"/>
        </w:rPr>
        <w:t xml:space="preserve">s the pocket </w:t>
      </w:r>
      <w:r w:rsidR="00A37BAA">
        <w:rPr>
          <w:rFonts w:ascii="Times New Roman" w:hAnsi="Times New Roman" w:cs="Times New Roman"/>
          <w:sz w:val="24"/>
          <w:szCs w:val="24"/>
        </w:rPr>
        <w:t>shall</w:t>
      </w:r>
      <w:r w:rsidRPr="00413483">
        <w:rPr>
          <w:rFonts w:ascii="Times New Roman" w:hAnsi="Times New Roman" w:cs="Times New Roman"/>
          <w:sz w:val="24"/>
          <w:szCs w:val="24"/>
        </w:rPr>
        <w:t xml:space="preserve"> point </w:t>
      </w:r>
      <w:r w:rsidRPr="00A37BAA">
        <w:rPr>
          <w:rFonts w:ascii="Times New Roman" w:hAnsi="Times New Roman" w:cs="Times New Roman"/>
          <w:b/>
          <w:sz w:val="24"/>
          <w:szCs w:val="24"/>
        </w:rPr>
        <w:t>vertically</w:t>
      </w:r>
      <w:r w:rsidRPr="00413483">
        <w:rPr>
          <w:rFonts w:ascii="Times New Roman" w:hAnsi="Times New Roman" w:cs="Times New Roman"/>
          <w:sz w:val="24"/>
          <w:szCs w:val="24"/>
        </w:rPr>
        <w:t xml:space="preserve"> downwards. This ensures that the removed debris is not drawn back into the upstream pipework during low flow conditions.</w:t>
      </w:r>
      <w:r>
        <w:rPr>
          <w:rFonts w:ascii="Times New Roman" w:hAnsi="Times New Roman" w:cs="Times New Roman"/>
          <w:sz w:val="24"/>
          <w:szCs w:val="24"/>
        </w:rPr>
        <w:t xml:space="preserve">  </w:t>
      </w:r>
    </w:p>
    <w:p w14:paraId="6BE81D14" w14:textId="77777777" w:rsidR="0072681F" w:rsidRDefault="0072681F" w:rsidP="000E34F8">
      <w:pPr>
        <w:pStyle w:val="BodyText"/>
        <w:ind w:right="5760"/>
        <w:rPr>
          <w:rFonts w:ascii="Times New Roman" w:hAnsi="Times New Roman" w:cs="Times New Roman"/>
          <w:sz w:val="24"/>
          <w:szCs w:val="24"/>
        </w:rPr>
      </w:pPr>
    </w:p>
    <w:p w14:paraId="42B08060" w14:textId="77777777" w:rsidR="000435AD" w:rsidRPr="00413483" w:rsidRDefault="000435AD" w:rsidP="000435AD">
      <w:pPr>
        <w:pStyle w:val="BodyText"/>
        <w:rPr>
          <w:rFonts w:ascii="Times New Roman" w:hAnsi="Times New Roman" w:cs="Times New Roman"/>
          <w:sz w:val="24"/>
          <w:szCs w:val="24"/>
        </w:rPr>
      </w:pPr>
      <w:r w:rsidRPr="00413483">
        <w:rPr>
          <w:rFonts w:ascii="Times New Roman" w:hAnsi="Times New Roman" w:cs="Times New Roman"/>
          <w:sz w:val="24"/>
          <w:szCs w:val="24"/>
        </w:rPr>
        <w:t>Although it is advisable to install strainers in horizontal lines, this i</w:t>
      </w:r>
      <w:r>
        <w:rPr>
          <w:rFonts w:ascii="Times New Roman" w:hAnsi="Times New Roman" w:cs="Times New Roman"/>
          <w:sz w:val="24"/>
          <w:szCs w:val="24"/>
        </w:rPr>
        <w:t xml:space="preserve">s </w:t>
      </w:r>
      <w:r w:rsidRPr="00413483">
        <w:rPr>
          <w:rFonts w:ascii="Times New Roman" w:hAnsi="Times New Roman" w:cs="Times New Roman"/>
          <w:sz w:val="24"/>
          <w:szCs w:val="24"/>
        </w:rPr>
        <w:t>not always possible</w:t>
      </w:r>
      <w:r w:rsidR="004177BD">
        <w:rPr>
          <w:rFonts w:ascii="Times New Roman" w:hAnsi="Times New Roman" w:cs="Times New Roman"/>
          <w:sz w:val="24"/>
          <w:szCs w:val="24"/>
        </w:rPr>
        <w:t>.  T</w:t>
      </w:r>
      <w:r w:rsidRPr="00413483">
        <w:rPr>
          <w:rFonts w:ascii="Times New Roman" w:hAnsi="Times New Roman" w:cs="Times New Roman"/>
          <w:sz w:val="24"/>
          <w:szCs w:val="24"/>
        </w:rPr>
        <w:t xml:space="preserve">hey can be installed in vertical pipelines </w:t>
      </w:r>
      <w:r w:rsidR="004177BD">
        <w:rPr>
          <w:rFonts w:ascii="Times New Roman" w:hAnsi="Times New Roman" w:cs="Times New Roman"/>
          <w:sz w:val="24"/>
          <w:szCs w:val="24"/>
        </w:rPr>
        <w:t>IF</w:t>
      </w:r>
      <w:r w:rsidRPr="00413483">
        <w:rPr>
          <w:rFonts w:ascii="Times New Roman" w:hAnsi="Times New Roman" w:cs="Times New Roman"/>
          <w:sz w:val="24"/>
          <w:szCs w:val="24"/>
        </w:rPr>
        <w:t xml:space="preserve"> the flow is downwards, in which case the debris is naturally directed into the pocket. </w:t>
      </w:r>
      <w:r w:rsidRPr="00A37BAA">
        <w:rPr>
          <w:rFonts w:ascii="Times New Roman" w:hAnsi="Times New Roman" w:cs="Times New Roman"/>
          <w:b/>
          <w:sz w:val="24"/>
          <w:szCs w:val="24"/>
        </w:rPr>
        <w:t>Installation is</w:t>
      </w:r>
      <w:r w:rsidRPr="00413483">
        <w:rPr>
          <w:rFonts w:ascii="Times New Roman" w:hAnsi="Times New Roman" w:cs="Times New Roman"/>
          <w:sz w:val="24"/>
          <w:szCs w:val="24"/>
        </w:rPr>
        <w:t xml:space="preserve"> </w:t>
      </w:r>
      <w:r w:rsidRPr="004177BD">
        <w:rPr>
          <w:rFonts w:ascii="Times New Roman" w:hAnsi="Times New Roman" w:cs="Times New Roman"/>
          <w:b/>
          <w:sz w:val="24"/>
          <w:szCs w:val="24"/>
        </w:rPr>
        <w:t>prohibited with upward flow</w:t>
      </w:r>
      <w:r w:rsidRPr="00413483">
        <w:rPr>
          <w:rFonts w:ascii="Times New Roman" w:hAnsi="Times New Roman" w:cs="Times New Roman"/>
          <w:sz w:val="24"/>
          <w:szCs w:val="24"/>
        </w:rPr>
        <w:t>, as the strainer would have to be installed with the opening of the pocket pointing downwards and the debris would fall back down the pipe.</w:t>
      </w:r>
    </w:p>
    <w:p w14:paraId="0839C350" w14:textId="77777777" w:rsidR="003C1B66" w:rsidRDefault="003C1B66" w:rsidP="000435AD">
      <w:pPr>
        <w:pStyle w:val="BodyText"/>
        <w:ind w:right="5760"/>
        <w:jc w:val="left"/>
        <w:rPr>
          <w:rFonts w:ascii="Times New Roman" w:hAnsi="Times New Roman" w:cs="Times New Roman"/>
          <w:b/>
          <w:bCs/>
          <w:u w:val="single"/>
        </w:rPr>
      </w:pPr>
    </w:p>
    <w:p w14:paraId="2B067EC6" w14:textId="77777777" w:rsidR="0074256A" w:rsidRDefault="0074256A" w:rsidP="0074256A">
      <w:pPr>
        <w:pStyle w:val="BodyText"/>
        <w:tabs>
          <w:tab w:val="left" w:pos="9405"/>
        </w:tabs>
        <w:jc w:val="left"/>
        <w:rPr>
          <w:rFonts w:ascii="Times New Roman" w:hAnsi="Times New Roman" w:cs="Times New Roman"/>
          <w:b/>
          <w:bCs/>
          <w:u w:val="single"/>
        </w:rPr>
      </w:pPr>
      <w:r>
        <w:rPr>
          <w:rFonts w:ascii="Times New Roman" w:hAnsi="Times New Roman" w:cs="Times New Roman"/>
          <w:b/>
          <w:bCs/>
          <w:u w:val="single"/>
        </w:rPr>
        <w:t>Corrective Action</w:t>
      </w:r>
    </w:p>
    <w:p w14:paraId="333A39F0" w14:textId="77777777" w:rsidR="00D46D4A" w:rsidRDefault="00D46D4A" w:rsidP="0074256A">
      <w:pPr>
        <w:pStyle w:val="BodyText"/>
        <w:rPr>
          <w:rFonts w:ascii="Times New Roman" w:hAnsi="Times New Roman" w:cs="Times New Roman"/>
          <w:sz w:val="24"/>
          <w:szCs w:val="24"/>
        </w:rPr>
      </w:pPr>
    </w:p>
    <w:p w14:paraId="5BCD7504" w14:textId="77777777" w:rsidR="00413483" w:rsidRDefault="00090918" w:rsidP="00413483">
      <w:pPr>
        <w:pStyle w:val="BodyText"/>
        <w:rPr>
          <w:rFonts w:ascii="Times New Roman" w:hAnsi="Times New Roman" w:cs="Times New Roman"/>
          <w:sz w:val="24"/>
          <w:szCs w:val="24"/>
        </w:rPr>
      </w:pPr>
      <w:r>
        <w:rPr>
          <w:rFonts w:ascii="Times New Roman" w:hAnsi="Times New Roman" w:cs="Times New Roman"/>
          <w:sz w:val="24"/>
          <w:szCs w:val="24"/>
        </w:rPr>
        <w:t>Existing Conditions:  Where orientation of pocket is incorrect, remove and reinstall</w:t>
      </w:r>
      <w:r w:rsidR="00413483" w:rsidRPr="00413483">
        <w:rPr>
          <w:rFonts w:ascii="Times New Roman" w:hAnsi="Times New Roman" w:cs="Times New Roman"/>
          <w:sz w:val="24"/>
          <w:szCs w:val="24"/>
        </w:rPr>
        <w:t xml:space="preserve"> </w:t>
      </w:r>
      <w:r w:rsidR="007658C3">
        <w:rPr>
          <w:rFonts w:ascii="Times New Roman" w:hAnsi="Times New Roman" w:cs="Times New Roman"/>
          <w:sz w:val="24"/>
          <w:szCs w:val="24"/>
        </w:rPr>
        <w:t>per the abov</w:t>
      </w:r>
      <w:r>
        <w:rPr>
          <w:rFonts w:ascii="Times New Roman" w:hAnsi="Times New Roman" w:cs="Times New Roman"/>
          <w:sz w:val="24"/>
          <w:szCs w:val="24"/>
        </w:rPr>
        <w:t xml:space="preserve">e and </w:t>
      </w:r>
      <w:r w:rsidR="00413483" w:rsidRPr="00413483">
        <w:rPr>
          <w:rFonts w:ascii="Times New Roman" w:hAnsi="Times New Roman" w:cs="Times New Roman"/>
          <w:sz w:val="24"/>
          <w:szCs w:val="24"/>
        </w:rPr>
        <w:t>manufacturer's installation instructions.</w:t>
      </w:r>
    </w:p>
    <w:p w14:paraId="740F0992" w14:textId="77777777" w:rsidR="00413483" w:rsidRPr="00413483" w:rsidRDefault="00413483" w:rsidP="00413483">
      <w:pPr>
        <w:pStyle w:val="BodyText"/>
        <w:rPr>
          <w:rFonts w:ascii="Times New Roman" w:hAnsi="Times New Roman" w:cs="Times New Roman"/>
          <w:sz w:val="24"/>
          <w:szCs w:val="24"/>
        </w:rPr>
      </w:pPr>
    </w:p>
    <w:p w14:paraId="7FEF0E30" w14:textId="77777777" w:rsidR="00D46D4A" w:rsidRDefault="00090918" w:rsidP="0074256A">
      <w:pPr>
        <w:pStyle w:val="BodyText"/>
        <w:rPr>
          <w:rFonts w:ascii="Times New Roman" w:hAnsi="Times New Roman" w:cs="Times New Roman"/>
          <w:sz w:val="24"/>
          <w:szCs w:val="24"/>
        </w:rPr>
      </w:pPr>
      <w:r>
        <w:rPr>
          <w:rFonts w:ascii="Times New Roman" w:hAnsi="Times New Roman" w:cs="Times New Roman"/>
          <w:sz w:val="24"/>
          <w:szCs w:val="24"/>
        </w:rPr>
        <w:t xml:space="preserve">New Work:  Install </w:t>
      </w:r>
      <w:r w:rsidR="007658C3">
        <w:rPr>
          <w:rFonts w:ascii="Times New Roman" w:hAnsi="Times New Roman" w:cs="Times New Roman"/>
          <w:sz w:val="24"/>
          <w:szCs w:val="24"/>
        </w:rPr>
        <w:t>per</w:t>
      </w:r>
      <w:r w:rsidRPr="00090918">
        <w:rPr>
          <w:rFonts w:ascii="Times New Roman" w:hAnsi="Times New Roman" w:cs="Times New Roman"/>
          <w:sz w:val="24"/>
          <w:szCs w:val="24"/>
        </w:rPr>
        <w:t xml:space="preserve"> above and manufacturer's installation instructions.</w:t>
      </w:r>
    </w:p>
    <w:p w14:paraId="110033DD" w14:textId="77777777" w:rsidR="007D19C9" w:rsidRDefault="007D19C9" w:rsidP="0074256A">
      <w:pPr>
        <w:pStyle w:val="BodyText"/>
        <w:rPr>
          <w:rFonts w:ascii="Times New Roman" w:hAnsi="Times New Roman" w:cs="Times New Roman"/>
          <w:sz w:val="24"/>
          <w:szCs w:val="24"/>
        </w:rPr>
      </w:pPr>
    </w:p>
    <w:p w14:paraId="4FD25277" w14:textId="77777777" w:rsidR="008E5FC0" w:rsidRPr="00B32E54" w:rsidRDefault="008E5FC0" w:rsidP="008E5FC0">
      <w:pPr>
        <w:pStyle w:val="BodyText"/>
        <w:jc w:val="left"/>
        <w:rPr>
          <w:rFonts w:ascii="Times New Roman" w:hAnsi="Times New Roman" w:cs="Times New Roman"/>
        </w:rPr>
      </w:pPr>
      <w:r>
        <w:rPr>
          <w:rFonts w:ascii="Times New Roman" w:eastAsia="Arial" w:hAnsi="Times New Roman" w:cs="Times New Roman"/>
          <w:i/>
          <w:iCs/>
          <w:color w:val="000000"/>
          <w:szCs w:val="11"/>
        </w:rPr>
        <w:t>Publisher:</w:t>
      </w:r>
      <w:r>
        <w:rPr>
          <w:rFonts w:ascii="Times New Roman" w:eastAsia="Arial" w:hAnsi="Times New Roman" w:cs="Times New Roman"/>
          <w:color w:val="000000"/>
          <w:szCs w:val="11"/>
        </w:rPr>
        <w:t xml:space="preserve"> Penn State University, Office of Physical Plant, Energy and Engineering Division, Engineering Services</w:t>
      </w:r>
    </w:p>
    <w:p w14:paraId="52B28D60" w14:textId="77777777" w:rsidR="000218CA" w:rsidRPr="000218CA" w:rsidRDefault="008E5FC0" w:rsidP="000218CA">
      <w:pPr>
        <w:rPr>
          <w:rFonts w:ascii="Times New Roman" w:eastAsia="Arial" w:hAnsi="Times New Roman" w:cs="Times New Roman"/>
          <w:color w:val="000000"/>
          <w:szCs w:val="11"/>
        </w:rPr>
      </w:pPr>
      <w:r>
        <w:rPr>
          <w:rFonts w:ascii="Times New Roman" w:eastAsia="Arial" w:hAnsi="Times New Roman" w:cs="Times New Roman"/>
          <w:i/>
          <w:iCs/>
          <w:color w:val="000000"/>
          <w:szCs w:val="11"/>
        </w:rPr>
        <w:t>Editor:</w:t>
      </w:r>
      <w:r>
        <w:rPr>
          <w:rFonts w:ascii="Times New Roman" w:eastAsia="Arial" w:hAnsi="Times New Roman" w:cs="Times New Roman"/>
          <w:color w:val="000000"/>
          <w:szCs w:val="11"/>
        </w:rPr>
        <w:t xml:space="preserve"> </w:t>
      </w:r>
      <w:r w:rsidR="000218CA" w:rsidRPr="000218CA">
        <w:rPr>
          <w:rFonts w:ascii="Times New Roman" w:eastAsia="Arial" w:hAnsi="Times New Roman" w:cs="Times New Roman"/>
          <w:color w:val="000000"/>
          <w:szCs w:val="11"/>
        </w:rPr>
        <w:t xml:space="preserve">Scott Rhoads, Building Operations Engineer, Ph: (814) 865-1287, email: </w:t>
      </w:r>
      <w:hyperlink r:id="rId10" w:history="1">
        <w:r w:rsidR="000218CA" w:rsidRPr="000218CA">
          <w:rPr>
            <w:rStyle w:val="Hyperlink"/>
            <w:rFonts w:ascii="Times New Roman" w:eastAsia="Arial" w:hAnsi="Times New Roman" w:cs="Times New Roman"/>
            <w:szCs w:val="11"/>
          </w:rPr>
          <w:t>swr101@psu.edu</w:t>
        </w:r>
      </w:hyperlink>
    </w:p>
    <w:p w14:paraId="26E6762A" w14:textId="77777777" w:rsidR="00BB281B" w:rsidRDefault="000218CA" w:rsidP="008E5FC0">
      <w:pPr>
        <w:rPr>
          <w:rFonts w:ascii="Times New Roman" w:eastAsia="Arial" w:hAnsi="Times New Roman" w:cs="Times New Roman"/>
          <w:color w:val="000000"/>
          <w:szCs w:val="11"/>
        </w:rPr>
      </w:pPr>
      <w:r>
        <w:rPr>
          <w:rFonts w:ascii="Times New Roman" w:eastAsia="Arial" w:hAnsi="Times New Roman" w:cs="Times New Roman"/>
          <w:i/>
          <w:iCs/>
          <w:color w:val="000000"/>
          <w:szCs w:val="11"/>
        </w:rPr>
        <w:t xml:space="preserve">Source </w:t>
      </w:r>
      <w:r w:rsidR="00BB281B">
        <w:rPr>
          <w:rFonts w:ascii="Times New Roman" w:eastAsia="Arial" w:hAnsi="Times New Roman" w:cs="Times New Roman"/>
          <w:i/>
          <w:iCs/>
          <w:color w:val="000000"/>
          <w:szCs w:val="11"/>
        </w:rPr>
        <w:t>Credits</w:t>
      </w:r>
      <w:r w:rsidR="00BB281B" w:rsidRPr="00BB281B">
        <w:rPr>
          <w:rFonts w:ascii="Times New Roman" w:eastAsia="Arial" w:hAnsi="Times New Roman" w:cs="Times New Roman"/>
          <w:i/>
          <w:iCs/>
          <w:color w:val="000000"/>
          <w:szCs w:val="11"/>
        </w:rPr>
        <w:t>:</w:t>
      </w:r>
      <w:r w:rsidR="00BB281B" w:rsidRPr="00BB281B">
        <w:rPr>
          <w:rFonts w:ascii="Times New Roman" w:eastAsia="Arial" w:hAnsi="Times New Roman" w:cs="Times New Roman"/>
          <w:color w:val="000000"/>
          <w:szCs w:val="11"/>
        </w:rPr>
        <w:t xml:space="preserve"> </w:t>
      </w:r>
      <w:hyperlink r:id="rId11" w:history="1">
        <w:r w:rsidR="00BB281B" w:rsidRPr="00D51858">
          <w:rPr>
            <w:rStyle w:val="Hyperlink"/>
            <w:rFonts w:ascii="Times New Roman" w:eastAsia="Arial" w:hAnsi="Times New Roman" w:cs="Times New Roman"/>
            <w:szCs w:val="11"/>
          </w:rPr>
          <w:t>http://www.spiraxsarco.com/resources/steam-engineering-tutorials/pipeline-ancillaries/strainers.asp</w:t>
        </w:r>
      </w:hyperlink>
    </w:p>
    <w:p w14:paraId="724FFE60" w14:textId="77777777" w:rsidR="00AC6E9F" w:rsidRPr="00E91BAE" w:rsidRDefault="008E5FC0" w:rsidP="00E91BAE">
      <w:pPr>
        <w:rPr>
          <w:rFonts w:ascii="Times New Roman" w:eastAsia="Arial" w:hAnsi="Times New Roman" w:cs="Times New Roman"/>
          <w:color w:val="000000"/>
          <w:szCs w:val="11"/>
        </w:rPr>
      </w:pPr>
      <w:r w:rsidRPr="00F75E16">
        <w:rPr>
          <w:rFonts w:ascii="Times New Roman" w:eastAsia="Arial" w:hAnsi="Times New Roman" w:cs="Times New Roman"/>
          <w:i/>
          <w:color w:val="000000"/>
          <w:szCs w:val="11"/>
        </w:rPr>
        <w:t>Last Revision:</w:t>
      </w:r>
      <w:r>
        <w:rPr>
          <w:rFonts w:ascii="Times New Roman" w:eastAsia="Arial" w:hAnsi="Times New Roman" w:cs="Times New Roman"/>
          <w:color w:val="000000"/>
          <w:szCs w:val="11"/>
        </w:rPr>
        <w:t xml:space="preserve"> </w:t>
      </w:r>
      <w:r>
        <w:rPr>
          <w:rFonts w:ascii="Times New Roman" w:eastAsia="Arial" w:hAnsi="Times New Roman" w:cs="Times New Roman"/>
          <w:color w:val="000000"/>
          <w:szCs w:val="11"/>
        </w:rPr>
        <w:fldChar w:fldCharType="begin"/>
      </w:r>
      <w:r>
        <w:rPr>
          <w:rFonts w:ascii="Times New Roman" w:eastAsia="Arial" w:hAnsi="Times New Roman" w:cs="Times New Roman"/>
          <w:color w:val="000000"/>
          <w:szCs w:val="11"/>
        </w:rPr>
        <w:instrText xml:space="preserve"> SAVEDATE  \@ "MMMM d, yyyy"  \* MERGEFORMAT </w:instrText>
      </w:r>
      <w:r>
        <w:rPr>
          <w:rFonts w:ascii="Times New Roman" w:eastAsia="Arial" w:hAnsi="Times New Roman" w:cs="Times New Roman"/>
          <w:color w:val="000000"/>
          <w:szCs w:val="11"/>
        </w:rPr>
        <w:fldChar w:fldCharType="separate"/>
      </w:r>
      <w:r w:rsidR="00690983">
        <w:rPr>
          <w:rFonts w:ascii="Times New Roman" w:eastAsia="Arial" w:hAnsi="Times New Roman" w:cs="Times New Roman"/>
          <w:noProof/>
          <w:color w:val="000000"/>
          <w:szCs w:val="11"/>
        </w:rPr>
        <w:t>September 25, 2013</w:t>
      </w:r>
      <w:r>
        <w:rPr>
          <w:rFonts w:ascii="Times New Roman" w:eastAsia="Arial" w:hAnsi="Times New Roman" w:cs="Times New Roman"/>
          <w:color w:val="000000"/>
          <w:szCs w:val="11"/>
        </w:rPr>
        <w:fldChar w:fldCharType="end"/>
      </w:r>
      <w:r w:rsidR="00B54DFD">
        <w:rPr>
          <w:rFonts w:ascii="Times New Roman" w:hAnsi="Times New Roman" w:cs="Times New Roman"/>
          <w:noProof/>
          <w:sz w:val="20"/>
        </w:rPr>
        <mc:AlternateContent>
          <mc:Choice Requires="wps">
            <w:drawing>
              <wp:anchor distT="0" distB="0" distL="114300" distR="114300" simplePos="0" relativeHeight="251620864" behindDoc="0" locked="0" layoutInCell="1" allowOverlap="1" wp14:anchorId="51744722" wp14:editId="74D9B8EB">
                <wp:simplePos x="0" y="0"/>
                <wp:positionH relativeFrom="column">
                  <wp:posOffset>28575</wp:posOffset>
                </wp:positionH>
                <wp:positionV relativeFrom="paragraph">
                  <wp:posOffset>8888730</wp:posOffset>
                </wp:positionV>
                <wp:extent cx="6867525" cy="0"/>
                <wp:effectExtent l="9525" t="11430" r="9525" b="17145"/>
                <wp:wrapNone/>
                <wp:docPr id="1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F7BBE" id="Line 251"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99.9pt" to="543pt,6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" strokecolor="navy" strokeweight="1.5pt"/>
            </w:pict>
          </mc:Fallback>
        </mc:AlternateContent>
      </w:r>
    </w:p>
    <w:sectPr w:rsidR="00AC6E9F" w:rsidRPr="00E91BAE" w:rsidSect="0026362B">
      <w:headerReference w:type="default" r:id="rId12"/>
      <w:footerReference w:type="default" r:id="rId13"/>
      <w:footerReference w:type="first" r:id="rId14"/>
      <w:pgSz w:w="12240" w:h="15840" w:code="1"/>
      <w:pgMar w:top="1152"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560BE" w14:textId="77777777" w:rsidR="00947A6B" w:rsidRDefault="00947A6B">
      <w:r>
        <w:separator/>
      </w:r>
    </w:p>
  </w:endnote>
  <w:endnote w:type="continuationSeparator" w:id="0">
    <w:p w14:paraId="429781DA" w14:textId="77777777" w:rsidR="00947A6B" w:rsidRDefault="0094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SHRK I+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B6A4" w14:textId="77777777" w:rsidR="00C83C47" w:rsidRDefault="00C83C47" w:rsidP="00C83C47">
    <w:pPr>
      <w:pStyle w:val="Footer"/>
      <w:tabs>
        <w:tab w:val="clear" w:pos="4320"/>
        <w:tab w:val="clear" w:pos="8640"/>
        <w:tab w:val="right" w:pos="10710"/>
      </w:tabs>
      <w:ind w:right="90"/>
      <w:jc w:val="right"/>
      <w:rPr>
        <w:rFonts w:ascii="Times New Roman" w:hAnsi="Times New Roman" w:cs="Times New Roman"/>
      </w:rPr>
    </w:pPr>
    <w:r w:rsidRPr="00C83C47">
      <w:rPr>
        <w:rFonts w:ascii="Times New Roman" w:hAnsi="Times New Roman" w:cs="Times New Roman"/>
        <w:noProof/>
      </w:rPr>
      <mc:AlternateContent>
        <mc:Choice Requires="wps">
          <w:drawing>
            <wp:anchor distT="0" distB="0" distL="114300" distR="114300" simplePos="0" relativeHeight="251655679" behindDoc="1" locked="0" layoutInCell="1" allowOverlap="1" wp14:anchorId="2F418CC5" wp14:editId="00C22F0C">
              <wp:simplePos x="0" y="0"/>
              <wp:positionH relativeFrom="column">
                <wp:posOffset>0</wp:posOffset>
              </wp:positionH>
              <wp:positionV relativeFrom="paragraph">
                <wp:posOffset>122555</wp:posOffset>
              </wp:positionV>
              <wp:extent cx="6867525" cy="59055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90550"/>
                      </a:xfrm>
                      <a:prstGeom prst="rect">
                        <a:avLst/>
                      </a:prstGeom>
                      <a:solidFill>
                        <a:srgbClr val="00CCFF"/>
                      </a:solidFill>
                      <a:ln w="9525">
                        <a:solidFill>
                          <a:srgbClr val="000000"/>
                        </a:solidFill>
                        <a:miter lim="800000"/>
                        <a:headEnd/>
                        <a:tailEnd/>
                      </a:ln>
                    </wps:spPr>
                    <wps:txbx>
                      <w:txbxContent>
                        <w:sdt>
                          <w:sdtPr>
                            <w:rPr>
                              <w:rFonts w:ascii="Times New Roman" w:hAnsi="Times New Roman"/>
                              <w:bCs/>
                            </w:rPr>
                            <w:alias w:val="Title"/>
                            <w:tag w:val=""/>
                            <w:id w:val="1622261982"/>
                            <w:dataBinding w:prefixMappings="xmlns:ns0='http://purl.org/dc/elements/1.1/' xmlns:ns1='http://schemas.openxmlformats.org/package/2006/metadata/core-properties' " w:xpath="/ns1:coreProperties[1]/ns0:title[1]" w:storeItemID="{6C3C8BC8-F283-45AE-878A-BAB7291924A1}"/>
                            <w:text/>
                          </w:sdtPr>
                          <w:sdtEndPr/>
                          <w:sdtContent>
                            <w:p w14:paraId="5A679069" w14:textId="77777777" w:rsidR="000926D5" w:rsidRPr="000926D5" w:rsidRDefault="00F213CC" w:rsidP="000926D5">
                              <w:pPr>
                                <w:pStyle w:val="Heading6"/>
                                <w:tabs>
                                  <w:tab w:val="right" w:pos="10530"/>
                                </w:tabs>
                                <w:rPr>
                                  <w:rFonts w:ascii="Times New Roman" w:hAnsi="Times New Roman"/>
                                </w:rPr>
                              </w:pPr>
                              <w:r>
                                <w:rPr>
                                  <w:rFonts w:ascii="Times New Roman" w:hAnsi="Times New Roman"/>
                                  <w:bCs/>
                                </w:rPr>
                                <w:t>Technical Bulletin OPP-TB-232216.101</w:t>
                              </w:r>
                            </w:p>
                          </w:sdtContent>
                        </w:sdt>
                        <w:p w14:paraId="521C0288" w14:textId="77777777" w:rsidR="00356CE7" w:rsidRDefault="00356CE7" w:rsidP="001741B2">
                          <w:pPr>
                            <w:pStyle w:val="Heading6"/>
                            <w:tabs>
                              <w:tab w:val="right" w:pos="10530"/>
                            </w:tabs>
                            <w:suppressAutoHyphens w:val="0"/>
                            <w:rPr>
                              <w:rFonts w:ascii="Times New Roman" w:hAnsi="Times New Roman"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18CC5" id="_x0000_t202" coordsize="21600,21600" o:spt="202" path="m,l,21600r21600,l21600,xe">
              <v:stroke joinstyle="miter"/>
              <v:path gradientshapeok="t" o:connecttype="rect"/>
            </v:shapetype>
            <v:shape id="Text Box 4" o:spid="_x0000_s1029" type="#_x0000_t202" style="position:absolute;left:0;text-align:left;margin-left:0;margin-top:9.65pt;width:540.75pt;height:46.5pt;z-index:-251660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" fillcolor="#0cf">
              <v:textbox>
                <w:txbxContent>
                  <w:sdt>
                    <w:sdtPr>
                      <w:rPr>
                        <w:rFonts w:ascii="Times New Roman" w:hAnsi="Times New Roman"/>
                        <w:bCs/>
                      </w:rPr>
                      <w:alias w:val="Title"/>
                      <w:tag w:val=""/>
                      <w:id w:val="1622261982"/>
                      <w:dataBinding w:prefixMappings="xmlns:ns0='http://purl.org/dc/elements/1.1/' xmlns:ns1='http://schemas.openxmlformats.org/package/2006/metadata/core-properties' " w:xpath="/ns1:coreProperties[1]/ns0:title[1]" w:storeItemID="{6C3C8BC8-F283-45AE-878A-BAB7291924A1}"/>
                      <w:text/>
                    </w:sdtPr>
                    <w:sdtEndPr/>
                    <w:sdtContent>
                      <w:p w14:paraId="5A679069" w14:textId="77777777" w:rsidR="000926D5" w:rsidRPr="000926D5" w:rsidRDefault="00F213CC" w:rsidP="000926D5">
                        <w:pPr>
                          <w:pStyle w:val="Heading6"/>
                          <w:tabs>
                            <w:tab w:val="right" w:pos="10530"/>
                          </w:tabs>
                          <w:rPr>
                            <w:rFonts w:ascii="Times New Roman" w:hAnsi="Times New Roman"/>
                          </w:rPr>
                        </w:pPr>
                        <w:r>
                          <w:rPr>
                            <w:rFonts w:ascii="Times New Roman" w:hAnsi="Times New Roman"/>
                            <w:bCs/>
                          </w:rPr>
                          <w:t>Technical Bulletin OPP-TB-232216.101</w:t>
                        </w:r>
                      </w:p>
                    </w:sdtContent>
                  </w:sdt>
                  <w:p w14:paraId="521C0288" w14:textId="77777777" w:rsidR="00356CE7" w:rsidRDefault="00356CE7" w:rsidP="001741B2">
                    <w:pPr>
                      <w:pStyle w:val="Heading6"/>
                      <w:tabs>
                        <w:tab w:val="right" w:pos="10530"/>
                      </w:tabs>
                      <w:suppressAutoHyphens w:val="0"/>
                      <w:rPr>
                        <w:rFonts w:ascii="Times New Roman" w:hAnsi="Times New Roman" w:cs="Arial"/>
                      </w:rPr>
                    </w:pPr>
                  </w:p>
                </w:txbxContent>
              </v:textbox>
            </v:shape>
          </w:pict>
        </mc:Fallback>
      </mc:AlternateContent>
    </w:r>
  </w:p>
  <w:p w14:paraId="366098D5" w14:textId="77777777" w:rsidR="00C83C47" w:rsidRDefault="00C83C47" w:rsidP="00C83C47">
    <w:pPr>
      <w:pStyle w:val="Footer"/>
      <w:tabs>
        <w:tab w:val="clear" w:pos="4320"/>
        <w:tab w:val="clear" w:pos="8640"/>
        <w:tab w:val="right" w:pos="10710"/>
      </w:tabs>
      <w:ind w:right="90"/>
      <w:jc w:val="right"/>
      <w:rPr>
        <w:rFonts w:ascii="Times New Roman" w:hAnsi="Times New Roman" w:cs="Times New Roman"/>
      </w:rPr>
    </w:pPr>
  </w:p>
  <w:p w14:paraId="32D3E28B" w14:textId="77777777" w:rsidR="00C83C47" w:rsidRPr="00440CEB" w:rsidRDefault="00C83C47" w:rsidP="00C83C47">
    <w:pPr>
      <w:pStyle w:val="Footer"/>
      <w:tabs>
        <w:tab w:val="clear" w:pos="4320"/>
        <w:tab w:val="clear" w:pos="8640"/>
        <w:tab w:val="right" w:pos="10710"/>
      </w:tabs>
      <w:ind w:right="90"/>
      <w:jc w:val="center"/>
      <w:rPr>
        <w:rFonts w:ascii="Times New Roman" w:hAnsi="Times New Roman" w:cs="Times New Roman"/>
        <w:b/>
        <w:noProof/>
      </w:rPr>
    </w:pPr>
  </w:p>
  <w:sdt>
    <w:sdtPr>
      <w:rPr>
        <w:rFonts w:ascii="Times New Roman" w:hAnsi="Times New Roman" w:cs="Times New Roman"/>
        <w:b/>
        <w:noProof/>
      </w:rPr>
      <w:id w:val="834650066"/>
      <w:docPartObj>
        <w:docPartGallery w:val="Page Numbers (Bottom of Page)"/>
        <w:docPartUnique/>
      </w:docPartObj>
    </w:sdtPr>
    <w:sdtEndPr/>
    <w:sdtContent>
      <w:sdt>
        <w:sdtPr>
          <w:rPr>
            <w:rFonts w:ascii="Times New Roman" w:hAnsi="Times New Roman" w:cs="Times New Roman"/>
            <w:b/>
            <w:noProof/>
          </w:rPr>
          <w:id w:val="-1669238322"/>
          <w:docPartObj>
            <w:docPartGallery w:val="Page Numbers (Top of Page)"/>
            <w:docPartUnique/>
          </w:docPartObj>
        </w:sdtPr>
        <w:sdtEndPr/>
        <w:sdtContent>
          <w:p w14:paraId="05A6CD0F" w14:textId="77777777" w:rsidR="00A07A9F" w:rsidRPr="0072638F" w:rsidRDefault="00A07A9F" w:rsidP="00A07A9F">
            <w:pPr>
              <w:pStyle w:val="Footer"/>
              <w:tabs>
                <w:tab w:val="clear" w:pos="4320"/>
                <w:tab w:val="clear" w:pos="8640"/>
                <w:tab w:val="right" w:pos="10710"/>
              </w:tabs>
              <w:ind w:right="90"/>
              <w:jc w:val="center"/>
              <w:rPr>
                <w:rFonts w:ascii="Times New Roman" w:hAnsi="Times New Roman" w:cs="Times New Roman"/>
                <w:b/>
                <w:noProof/>
              </w:rPr>
            </w:pPr>
            <w:r w:rsidRPr="0072638F">
              <w:rPr>
                <w:rFonts w:ascii="Times New Roman" w:hAnsi="Times New Roman" w:cs="Times New Roman"/>
                <w:b/>
                <w:noProof/>
              </w:rPr>
              <w:t xml:space="preserve">Page </w:t>
            </w:r>
            <w:r w:rsidRPr="0072638F">
              <w:rPr>
                <w:rFonts w:ascii="Times New Roman" w:hAnsi="Times New Roman" w:cs="Times New Roman"/>
                <w:b/>
                <w:bCs/>
                <w:noProof/>
              </w:rPr>
              <w:fldChar w:fldCharType="begin"/>
            </w:r>
            <w:r w:rsidRPr="0072638F">
              <w:rPr>
                <w:rFonts w:ascii="Times New Roman" w:hAnsi="Times New Roman" w:cs="Times New Roman"/>
                <w:b/>
                <w:bCs/>
                <w:noProof/>
              </w:rPr>
              <w:instrText xml:space="preserve"> PAGE </w:instrText>
            </w:r>
            <w:r w:rsidRPr="0072638F">
              <w:rPr>
                <w:rFonts w:ascii="Times New Roman" w:hAnsi="Times New Roman" w:cs="Times New Roman"/>
                <w:b/>
                <w:bCs/>
                <w:noProof/>
              </w:rPr>
              <w:fldChar w:fldCharType="separate"/>
            </w:r>
            <w:r w:rsidR="000E34F8">
              <w:rPr>
                <w:rFonts w:ascii="Times New Roman" w:hAnsi="Times New Roman" w:cs="Times New Roman"/>
                <w:b/>
                <w:bCs/>
                <w:noProof/>
              </w:rPr>
              <w:t>2</w:t>
            </w:r>
            <w:r w:rsidRPr="0072638F">
              <w:rPr>
                <w:rFonts w:ascii="Times New Roman" w:hAnsi="Times New Roman" w:cs="Times New Roman"/>
                <w:b/>
                <w:noProof/>
              </w:rPr>
              <w:fldChar w:fldCharType="end"/>
            </w:r>
            <w:r w:rsidRPr="0072638F">
              <w:rPr>
                <w:rFonts w:ascii="Times New Roman" w:hAnsi="Times New Roman" w:cs="Times New Roman"/>
                <w:b/>
                <w:noProof/>
              </w:rPr>
              <w:t xml:space="preserve"> of </w:t>
            </w:r>
            <w:r w:rsidRPr="0072638F">
              <w:rPr>
                <w:rFonts w:ascii="Times New Roman" w:hAnsi="Times New Roman" w:cs="Times New Roman"/>
                <w:b/>
                <w:bCs/>
                <w:noProof/>
              </w:rPr>
              <w:fldChar w:fldCharType="begin"/>
            </w:r>
            <w:r w:rsidRPr="0072638F">
              <w:rPr>
                <w:rFonts w:ascii="Times New Roman" w:hAnsi="Times New Roman" w:cs="Times New Roman"/>
                <w:b/>
                <w:bCs/>
                <w:noProof/>
              </w:rPr>
              <w:instrText xml:space="preserve"> NUMPAGES  </w:instrText>
            </w:r>
            <w:r w:rsidRPr="0072638F">
              <w:rPr>
                <w:rFonts w:ascii="Times New Roman" w:hAnsi="Times New Roman" w:cs="Times New Roman"/>
                <w:b/>
                <w:bCs/>
                <w:noProof/>
              </w:rPr>
              <w:fldChar w:fldCharType="separate"/>
            </w:r>
            <w:r w:rsidR="000E34F8">
              <w:rPr>
                <w:rFonts w:ascii="Times New Roman" w:hAnsi="Times New Roman" w:cs="Times New Roman"/>
                <w:b/>
                <w:bCs/>
                <w:noProof/>
              </w:rPr>
              <w:t>2</w:t>
            </w:r>
            <w:r w:rsidRPr="0072638F">
              <w:rPr>
                <w:rFonts w:ascii="Times New Roman" w:hAnsi="Times New Roman" w:cs="Times New Roman"/>
                <w:b/>
                <w:noProof/>
              </w:rPr>
              <w:fldChar w:fldCharType="end"/>
            </w:r>
          </w:p>
        </w:sdtContent>
      </w:sdt>
    </w:sdtContent>
  </w:sdt>
  <w:p w14:paraId="6B1574C4" w14:textId="77777777" w:rsidR="00356CE7" w:rsidRPr="00440CEB" w:rsidRDefault="00356CE7" w:rsidP="00A07A9F">
    <w:pPr>
      <w:pStyle w:val="Footer"/>
      <w:tabs>
        <w:tab w:val="clear" w:pos="4320"/>
        <w:tab w:val="clear" w:pos="8640"/>
        <w:tab w:val="right" w:pos="10710"/>
      </w:tabs>
      <w:ind w:right="90"/>
      <w:jc w:val="center"/>
      <w:rPr>
        <w:rFonts w:ascii="Times New Roman" w:hAnsi="Times New Roman" w:cs="Times New Roman"/>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120E" w14:textId="77777777" w:rsidR="00D74A29" w:rsidRDefault="00D74A29">
    <w:pPr>
      <w:pStyle w:val="Footer"/>
    </w:pPr>
    <w:r w:rsidRPr="00C83C47">
      <w:rPr>
        <w:rFonts w:ascii="Times New Roman" w:hAnsi="Times New Roman" w:cs="Times New Roman"/>
        <w:noProof/>
      </w:rPr>
      <mc:AlternateContent>
        <mc:Choice Requires="wps">
          <w:drawing>
            <wp:anchor distT="0" distB="0" distL="114300" distR="114300" simplePos="0" relativeHeight="251654654" behindDoc="1" locked="0" layoutInCell="1" allowOverlap="1" wp14:anchorId="34938BCB" wp14:editId="1B66B993">
              <wp:simplePos x="0" y="0"/>
              <wp:positionH relativeFrom="column">
                <wp:posOffset>152400</wp:posOffset>
              </wp:positionH>
              <wp:positionV relativeFrom="paragraph">
                <wp:posOffset>47625</wp:posOffset>
              </wp:positionV>
              <wp:extent cx="6867525" cy="5905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90550"/>
                      </a:xfrm>
                      <a:prstGeom prst="rect">
                        <a:avLst/>
                      </a:prstGeom>
                      <a:solidFill>
                        <a:srgbClr val="00CCFF"/>
                      </a:solidFill>
                      <a:ln w="9525">
                        <a:solidFill>
                          <a:srgbClr val="000000"/>
                        </a:solidFill>
                        <a:miter lim="800000"/>
                        <a:headEnd/>
                        <a:tailEnd/>
                      </a:ln>
                    </wps:spPr>
                    <wps:txbx>
                      <w:txbxContent>
                        <w:sdt>
                          <w:sdtPr>
                            <w:rPr>
                              <w:rFonts w:ascii="Times New Roman" w:hAnsi="Times New Roman"/>
                              <w:bCs/>
                            </w:rPr>
                            <w:alias w:val="Title"/>
                            <w:tag w:val=""/>
                            <w:id w:val="-468599846"/>
                            <w:dataBinding w:prefixMappings="xmlns:ns0='http://purl.org/dc/elements/1.1/' xmlns:ns1='http://schemas.openxmlformats.org/package/2006/metadata/core-properties' " w:xpath="/ns1:coreProperties[1]/ns0:title[1]" w:storeItemID="{6C3C8BC8-F283-45AE-878A-BAB7291924A1}"/>
                            <w:text/>
                          </w:sdtPr>
                          <w:sdtEndPr/>
                          <w:sdtContent>
                            <w:p w14:paraId="0856C414" w14:textId="77777777" w:rsidR="00D74A29" w:rsidRPr="000926D5" w:rsidRDefault="00F213CC" w:rsidP="00D74A29">
                              <w:pPr>
                                <w:pStyle w:val="Heading6"/>
                                <w:tabs>
                                  <w:tab w:val="right" w:pos="10530"/>
                                </w:tabs>
                                <w:rPr>
                                  <w:rFonts w:ascii="Times New Roman" w:hAnsi="Times New Roman"/>
                                </w:rPr>
                              </w:pPr>
                              <w:r>
                                <w:rPr>
                                  <w:rFonts w:ascii="Times New Roman" w:hAnsi="Times New Roman"/>
                                  <w:bCs/>
                                </w:rPr>
                                <w:t>Technical Bulletin OPP-TB-232216.101</w:t>
                              </w:r>
                            </w:p>
                          </w:sdtContent>
                        </w:sdt>
                        <w:p w14:paraId="03ACF6C8" w14:textId="77777777" w:rsidR="00D74A29" w:rsidRDefault="00D74A29" w:rsidP="00D74A29">
                          <w:pPr>
                            <w:pStyle w:val="Footer"/>
                            <w:tabs>
                              <w:tab w:val="clear" w:pos="4320"/>
                              <w:tab w:val="clear" w:pos="8640"/>
                              <w:tab w:val="right" w:pos="10710"/>
                            </w:tabs>
                            <w:ind w:right="90"/>
                            <w:jc w:val="right"/>
                            <w:rPr>
                              <w:rFonts w:ascii="Times New Roman" w:hAnsi="Times New Roman" w:cs="Times New Roman"/>
                            </w:rPr>
                          </w:pPr>
                        </w:p>
                        <w:p w14:paraId="1D83FD06" w14:textId="77777777" w:rsidR="00D74A29" w:rsidRDefault="00D74A29" w:rsidP="00D74A29">
                          <w:pPr>
                            <w:pStyle w:val="Footer"/>
                            <w:tabs>
                              <w:tab w:val="clear" w:pos="4320"/>
                              <w:tab w:val="clear" w:pos="8640"/>
                              <w:tab w:val="right" w:pos="10710"/>
                            </w:tabs>
                            <w:ind w:right="90"/>
                            <w:jc w:val="right"/>
                            <w:rPr>
                              <w:rFonts w:ascii="Times New Roman" w:hAnsi="Times New Roman" w:cs="Times New Roman"/>
                            </w:rPr>
                          </w:pPr>
                        </w:p>
                        <w:p w14:paraId="6B8E82A7"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noProof/>
                            </w:rPr>
                          </w:pPr>
                        </w:p>
                        <w:p w14:paraId="553738B4"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48015D">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42872AEE"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noProof/>
                            </w:rPr>
                          </w:pPr>
                        </w:p>
                        <w:p w14:paraId="5686C89F"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48015D">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0BCB65A4" w14:textId="77777777" w:rsidR="00D74A29" w:rsidRDefault="00D74A29" w:rsidP="00D74A29">
                          <w:pPr>
                            <w:pStyle w:val="Heading6"/>
                            <w:tabs>
                              <w:tab w:val="right" w:pos="10530"/>
                            </w:tabs>
                            <w:suppressAutoHyphens w:val="0"/>
                            <w:rPr>
                              <w:rFonts w:ascii="Times New Roman" w:hAnsi="Times New Roman"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38BCB" id="_x0000_t202" coordsize="21600,21600" o:spt="202" path="m,l,21600r21600,l21600,xe">
              <v:stroke joinstyle="miter"/>
              <v:path gradientshapeok="t" o:connecttype="rect"/>
            </v:shapetype>
            <v:shape id="_x0000_s1030" type="#_x0000_t202" style="position:absolute;margin-left:12pt;margin-top:3.75pt;width:540.75pt;height:46.5pt;z-index:-2516618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" fillcolor="#0cf">
              <v:textbox>
                <w:txbxContent>
                  <w:sdt>
                    <w:sdtPr>
                      <w:rPr>
                        <w:rFonts w:ascii="Times New Roman" w:hAnsi="Times New Roman"/>
                        <w:bCs/>
                      </w:rPr>
                      <w:alias w:val="Title"/>
                      <w:tag w:val=""/>
                      <w:id w:val="-468599846"/>
                      <w:dataBinding w:prefixMappings="xmlns:ns0='http://purl.org/dc/elements/1.1/' xmlns:ns1='http://schemas.openxmlformats.org/package/2006/metadata/core-properties' " w:xpath="/ns1:coreProperties[1]/ns0:title[1]" w:storeItemID="{6C3C8BC8-F283-45AE-878A-BAB7291924A1}"/>
                      <w:text/>
                    </w:sdtPr>
                    <w:sdtEndPr/>
                    <w:sdtContent>
                      <w:p w14:paraId="0856C414" w14:textId="77777777" w:rsidR="00D74A29" w:rsidRPr="000926D5" w:rsidRDefault="00F213CC" w:rsidP="00D74A29">
                        <w:pPr>
                          <w:pStyle w:val="Heading6"/>
                          <w:tabs>
                            <w:tab w:val="right" w:pos="10530"/>
                          </w:tabs>
                          <w:rPr>
                            <w:rFonts w:ascii="Times New Roman" w:hAnsi="Times New Roman"/>
                          </w:rPr>
                        </w:pPr>
                        <w:r>
                          <w:rPr>
                            <w:rFonts w:ascii="Times New Roman" w:hAnsi="Times New Roman"/>
                            <w:bCs/>
                          </w:rPr>
                          <w:t>Technical Bulletin OPP-TB-232216.101</w:t>
                        </w:r>
                      </w:p>
                    </w:sdtContent>
                  </w:sdt>
                  <w:p w14:paraId="03ACF6C8" w14:textId="77777777" w:rsidR="00D74A29" w:rsidRDefault="00D74A29" w:rsidP="00D74A29">
                    <w:pPr>
                      <w:pStyle w:val="Footer"/>
                      <w:tabs>
                        <w:tab w:val="clear" w:pos="4320"/>
                        <w:tab w:val="clear" w:pos="8640"/>
                        <w:tab w:val="right" w:pos="10710"/>
                      </w:tabs>
                      <w:ind w:right="90"/>
                      <w:jc w:val="right"/>
                      <w:rPr>
                        <w:rFonts w:ascii="Times New Roman" w:hAnsi="Times New Roman" w:cs="Times New Roman"/>
                      </w:rPr>
                    </w:pPr>
                  </w:p>
                  <w:p w14:paraId="1D83FD06" w14:textId="77777777" w:rsidR="00D74A29" w:rsidRDefault="00D74A29" w:rsidP="00D74A29">
                    <w:pPr>
                      <w:pStyle w:val="Footer"/>
                      <w:tabs>
                        <w:tab w:val="clear" w:pos="4320"/>
                        <w:tab w:val="clear" w:pos="8640"/>
                        <w:tab w:val="right" w:pos="10710"/>
                      </w:tabs>
                      <w:ind w:right="90"/>
                      <w:jc w:val="right"/>
                      <w:rPr>
                        <w:rFonts w:ascii="Times New Roman" w:hAnsi="Times New Roman" w:cs="Times New Roman"/>
                      </w:rPr>
                    </w:pPr>
                  </w:p>
                  <w:p w14:paraId="6B8E82A7"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noProof/>
                      </w:rPr>
                    </w:pPr>
                  </w:p>
                  <w:p w14:paraId="553738B4"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48015D">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42872AEE"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noProof/>
                      </w:rPr>
                    </w:pPr>
                  </w:p>
                  <w:p w14:paraId="5686C89F"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48015D">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0BCB65A4" w14:textId="77777777" w:rsidR="00D74A29" w:rsidRDefault="00D74A29" w:rsidP="00D74A29">
                    <w:pPr>
                      <w:pStyle w:val="Heading6"/>
                      <w:tabs>
                        <w:tab w:val="right" w:pos="10530"/>
                      </w:tabs>
                      <w:suppressAutoHyphens w:val="0"/>
                      <w:rPr>
                        <w:rFonts w:ascii="Times New Roman" w:hAnsi="Times New Roman" w:cs="Arial"/>
                      </w:rPr>
                    </w:pPr>
                  </w:p>
                </w:txbxContent>
              </v:textbox>
            </v:shape>
          </w:pict>
        </mc:Fallback>
      </mc:AlternateContent>
    </w:r>
  </w:p>
  <w:p w14:paraId="3F6D7728" w14:textId="77777777" w:rsidR="00D74A29" w:rsidRDefault="00D74A29" w:rsidP="00D74A29">
    <w:pPr>
      <w:pStyle w:val="Footer"/>
      <w:tabs>
        <w:tab w:val="clear" w:pos="4320"/>
        <w:tab w:val="clear" w:pos="8640"/>
        <w:tab w:val="right" w:pos="10710"/>
      </w:tabs>
      <w:ind w:right="90"/>
      <w:jc w:val="center"/>
      <w:rPr>
        <w:rFonts w:ascii="Times New Roman" w:hAnsi="Times New Roman" w:cs="Times New Roman"/>
        <w:b/>
        <w:noProof/>
      </w:rPr>
    </w:pPr>
  </w:p>
  <w:sdt>
    <w:sdtPr>
      <w:rPr>
        <w:rFonts w:ascii="Times New Roman" w:hAnsi="Times New Roman" w:cs="Times New Roman"/>
        <w:b/>
        <w:noProof/>
      </w:rPr>
      <w:id w:val="-199403390"/>
      <w:docPartObj>
        <w:docPartGallery w:val="Page Numbers (Bottom of Page)"/>
        <w:docPartUnique/>
      </w:docPartObj>
    </w:sdtPr>
    <w:sdtEndPr/>
    <w:sdtContent>
      <w:sdt>
        <w:sdtPr>
          <w:rPr>
            <w:rFonts w:ascii="Times New Roman" w:hAnsi="Times New Roman" w:cs="Times New Roman"/>
            <w:b/>
            <w:noProof/>
          </w:rPr>
          <w:id w:val="-683897431"/>
          <w:docPartObj>
            <w:docPartGallery w:val="Page Numbers (Top of Page)"/>
            <w:docPartUnique/>
          </w:docPartObj>
        </w:sdtPr>
        <w:sdtEndPr/>
        <w:sdtContent>
          <w:p w14:paraId="65810BBA" w14:textId="77777777" w:rsidR="00A07A9F" w:rsidRPr="0072638F" w:rsidRDefault="00A07A9F" w:rsidP="00A07A9F">
            <w:pPr>
              <w:pStyle w:val="Footer"/>
              <w:jc w:val="center"/>
              <w:rPr>
                <w:rFonts w:ascii="Times New Roman" w:hAnsi="Times New Roman" w:cs="Times New Roman"/>
                <w:b/>
                <w:noProof/>
              </w:rPr>
            </w:pPr>
            <w:r w:rsidRPr="0072638F">
              <w:rPr>
                <w:rFonts w:ascii="Times New Roman" w:hAnsi="Times New Roman" w:cs="Times New Roman"/>
                <w:b/>
                <w:noProof/>
              </w:rPr>
              <w:t xml:space="preserve">Page </w:t>
            </w:r>
            <w:r w:rsidRPr="0072638F">
              <w:rPr>
                <w:rFonts w:ascii="Times New Roman" w:hAnsi="Times New Roman" w:cs="Times New Roman"/>
                <w:b/>
                <w:bCs/>
                <w:noProof/>
              </w:rPr>
              <w:fldChar w:fldCharType="begin"/>
            </w:r>
            <w:r w:rsidRPr="0072638F">
              <w:rPr>
                <w:rFonts w:ascii="Times New Roman" w:hAnsi="Times New Roman" w:cs="Times New Roman"/>
                <w:b/>
                <w:bCs/>
                <w:noProof/>
              </w:rPr>
              <w:instrText xml:space="preserve"> PAGE </w:instrText>
            </w:r>
            <w:r w:rsidRPr="0072638F">
              <w:rPr>
                <w:rFonts w:ascii="Times New Roman" w:hAnsi="Times New Roman" w:cs="Times New Roman"/>
                <w:b/>
                <w:bCs/>
                <w:noProof/>
              </w:rPr>
              <w:fldChar w:fldCharType="separate"/>
            </w:r>
            <w:r w:rsidR="0048015D">
              <w:rPr>
                <w:rFonts w:ascii="Times New Roman" w:hAnsi="Times New Roman" w:cs="Times New Roman"/>
                <w:b/>
                <w:bCs/>
                <w:noProof/>
              </w:rPr>
              <w:t>1</w:t>
            </w:r>
            <w:r w:rsidRPr="0072638F">
              <w:rPr>
                <w:rFonts w:ascii="Times New Roman" w:hAnsi="Times New Roman" w:cs="Times New Roman"/>
                <w:b/>
                <w:noProof/>
              </w:rPr>
              <w:fldChar w:fldCharType="end"/>
            </w:r>
            <w:r w:rsidRPr="0072638F">
              <w:rPr>
                <w:rFonts w:ascii="Times New Roman" w:hAnsi="Times New Roman" w:cs="Times New Roman"/>
                <w:b/>
                <w:noProof/>
              </w:rPr>
              <w:t xml:space="preserve"> of </w:t>
            </w:r>
            <w:r w:rsidRPr="0072638F">
              <w:rPr>
                <w:rFonts w:ascii="Times New Roman" w:hAnsi="Times New Roman" w:cs="Times New Roman"/>
                <w:b/>
                <w:bCs/>
                <w:noProof/>
              </w:rPr>
              <w:fldChar w:fldCharType="begin"/>
            </w:r>
            <w:r w:rsidRPr="0072638F">
              <w:rPr>
                <w:rFonts w:ascii="Times New Roman" w:hAnsi="Times New Roman" w:cs="Times New Roman"/>
                <w:b/>
                <w:bCs/>
                <w:noProof/>
              </w:rPr>
              <w:instrText xml:space="preserve"> NUMPAGES  </w:instrText>
            </w:r>
            <w:r w:rsidRPr="0072638F">
              <w:rPr>
                <w:rFonts w:ascii="Times New Roman" w:hAnsi="Times New Roman" w:cs="Times New Roman"/>
                <w:b/>
                <w:bCs/>
                <w:noProof/>
              </w:rPr>
              <w:fldChar w:fldCharType="separate"/>
            </w:r>
            <w:r w:rsidR="0048015D">
              <w:rPr>
                <w:rFonts w:ascii="Times New Roman" w:hAnsi="Times New Roman" w:cs="Times New Roman"/>
                <w:b/>
                <w:bCs/>
                <w:noProof/>
              </w:rPr>
              <w:t>1</w:t>
            </w:r>
            <w:r w:rsidRPr="0072638F">
              <w:rPr>
                <w:rFonts w:ascii="Times New Roman" w:hAnsi="Times New Roman" w:cs="Times New Roman"/>
                <w:b/>
                <w:noProof/>
              </w:rPr>
              <w:fldChar w:fldCharType="end"/>
            </w:r>
          </w:p>
        </w:sdtContent>
      </w:sdt>
    </w:sdtContent>
  </w:sdt>
  <w:p w14:paraId="22ABC260" w14:textId="77777777" w:rsidR="00D74A29" w:rsidRDefault="00D74A29" w:rsidP="00D74A2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8B1A7" w14:textId="77777777" w:rsidR="00947A6B" w:rsidRDefault="00947A6B">
      <w:r>
        <w:separator/>
      </w:r>
    </w:p>
  </w:footnote>
  <w:footnote w:type="continuationSeparator" w:id="0">
    <w:p w14:paraId="6C4CF08F" w14:textId="77777777" w:rsidR="00947A6B" w:rsidRDefault="0094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BFDE7" w14:textId="77777777" w:rsidR="00356CE7" w:rsidRDefault="00B54DFD">
    <w:pPr>
      <w:pStyle w:val="Header"/>
    </w:pPr>
    <w:r>
      <w:rPr>
        <w:noProof/>
      </w:rPr>
      <mc:AlternateContent>
        <mc:Choice Requires="wps">
          <w:drawing>
            <wp:anchor distT="0" distB="0" distL="114300" distR="114300" simplePos="0" relativeHeight="251656704" behindDoc="0" locked="0" layoutInCell="1" allowOverlap="1" wp14:anchorId="4CCA889E" wp14:editId="10E7FF80">
              <wp:simplePos x="0" y="0"/>
              <wp:positionH relativeFrom="column">
                <wp:posOffset>0</wp:posOffset>
              </wp:positionH>
              <wp:positionV relativeFrom="paragraph">
                <wp:posOffset>-7620</wp:posOffset>
              </wp:positionV>
              <wp:extent cx="6867525" cy="333375"/>
              <wp:effectExtent l="9525" t="11430" r="9525"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33375"/>
                      </a:xfrm>
                      <a:prstGeom prst="rect">
                        <a:avLst/>
                      </a:prstGeom>
                      <a:solidFill>
                        <a:srgbClr val="00CCFF"/>
                      </a:solidFill>
                      <a:ln w="9525">
                        <a:solidFill>
                          <a:srgbClr val="000000"/>
                        </a:solidFill>
                        <a:miter lim="800000"/>
                        <a:headEnd/>
                        <a:tailEnd/>
                      </a:ln>
                    </wps:spPr>
                    <wps:txbx>
                      <w:txbxContent>
                        <w:p w14:paraId="78EF3660" w14:textId="77777777" w:rsidR="00356CE7" w:rsidRDefault="003A6D2D" w:rsidP="001741B2">
                          <w:pPr>
                            <w:tabs>
                              <w:tab w:val="right" w:pos="10530"/>
                            </w:tabs>
                            <w:rPr>
                              <w:rFonts w:ascii="Times New Roman" w:hAnsi="Times New Roman"/>
                              <w:b/>
                              <w:sz w:val="32"/>
                            </w:rPr>
                          </w:pPr>
                          <w:r>
                            <w:rPr>
                              <w:rFonts w:ascii="Times New Roman" w:hAnsi="Times New Roman"/>
                              <w:b/>
                              <w:sz w:val="32"/>
                            </w:rPr>
                            <w:t>Penn State</w:t>
                          </w:r>
                          <w:r w:rsidR="00356CE7">
                            <w:rPr>
                              <w:rFonts w:ascii="Times New Roman" w:hAnsi="Times New Roman"/>
                              <w:b/>
                              <w:sz w:val="32"/>
                            </w:rPr>
                            <w:tab/>
                          </w:r>
                          <w:r w:rsidR="000926D5">
                            <w:rPr>
                              <w:rFonts w:ascii="Times New Roman" w:hAnsi="Times New Roman"/>
                              <w:b/>
                              <w:sz w:val="32"/>
                            </w:rPr>
                            <w:t>Technical Bulletin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A889E" id="_x0000_t202" coordsize="21600,21600" o:spt="202" path="m,l,21600r21600,l21600,xe">
              <v:stroke joinstyle="miter"/>
              <v:path gradientshapeok="t" o:connecttype="rect"/>
            </v:shapetype>
            <v:shape id="Text Box 3" o:spid="_x0000_s1028" type="#_x0000_t202" style="position:absolute;margin-left:0;margin-top:-.6pt;width:540.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" fillcolor="#0cf">
              <v:textbox>
                <w:txbxContent>
                  <w:p w14:paraId="78EF3660" w14:textId="77777777" w:rsidR="00356CE7" w:rsidRDefault="003A6D2D" w:rsidP="001741B2">
                    <w:pPr>
                      <w:tabs>
                        <w:tab w:val="right" w:pos="10530"/>
                      </w:tabs>
                      <w:rPr>
                        <w:rFonts w:ascii="Times New Roman" w:hAnsi="Times New Roman"/>
                        <w:b/>
                        <w:sz w:val="32"/>
                      </w:rPr>
                    </w:pPr>
                    <w:r>
                      <w:rPr>
                        <w:rFonts w:ascii="Times New Roman" w:hAnsi="Times New Roman"/>
                        <w:b/>
                        <w:sz w:val="32"/>
                      </w:rPr>
                      <w:t>Penn State</w:t>
                    </w:r>
                    <w:r w:rsidR="00356CE7">
                      <w:rPr>
                        <w:rFonts w:ascii="Times New Roman" w:hAnsi="Times New Roman"/>
                        <w:b/>
                        <w:sz w:val="32"/>
                      </w:rPr>
                      <w:tab/>
                    </w:r>
                    <w:r w:rsidR="000926D5">
                      <w:rPr>
                        <w:rFonts w:ascii="Times New Roman" w:hAnsi="Times New Roman"/>
                        <w:b/>
                        <w:sz w:val="32"/>
                      </w:rPr>
                      <w:t>Technical Bulletin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B7A"/>
    <w:multiLevelType w:val="hybridMultilevel"/>
    <w:tmpl w:val="B8D8F0A8"/>
    <w:lvl w:ilvl="0" w:tplc="96024AF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C5C59F6"/>
    <w:multiLevelType w:val="multilevel"/>
    <w:tmpl w:val="F112D00A"/>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 w15:restartNumberingAfterBreak="0">
    <w:nsid w:val="0DF064BE"/>
    <w:multiLevelType w:val="hybridMultilevel"/>
    <w:tmpl w:val="46DA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92901"/>
    <w:multiLevelType w:val="hybridMultilevel"/>
    <w:tmpl w:val="6A62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F3A69"/>
    <w:multiLevelType w:val="hybridMultilevel"/>
    <w:tmpl w:val="269A51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D4C9F"/>
    <w:multiLevelType w:val="hybridMultilevel"/>
    <w:tmpl w:val="00760814"/>
    <w:lvl w:ilvl="0" w:tplc="A64C25A2">
      <w:start w:val="23"/>
      <w:numFmt w:val="bullet"/>
      <w:lvlText w:val=""/>
      <w:lvlJc w:val="left"/>
      <w:pPr>
        <w:tabs>
          <w:tab w:val="num" w:pos="270"/>
        </w:tabs>
        <w:ind w:left="270" w:hanging="360"/>
      </w:pPr>
      <w:rPr>
        <w:rFonts w:ascii="Symbol" w:eastAsia="Times New Roman" w:hAnsi="Symbol"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6" w15:restartNumberingAfterBreak="0">
    <w:nsid w:val="287B398E"/>
    <w:multiLevelType w:val="hybridMultilevel"/>
    <w:tmpl w:val="8368A9C2"/>
    <w:lvl w:ilvl="0" w:tplc="0409000F">
      <w:start w:val="1"/>
      <w:numFmt w:val="decimal"/>
      <w:lvlText w:val="%1."/>
      <w:lvlJc w:val="left"/>
      <w:pPr>
        <w:ind w:left="1185" w:hanging="360"/>
      </w:p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 w15:restartNumberingAfterBreak="0">
    <w:nsid w:val="30E91990"/>
    <w:multiLevelType w:val="hybridMultilevel"/>
    <w:tmpl w:val="B9E87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F0D1E"/>
    <w:multiLevelType w:val="hybridMultilevel"/>
    <w:tmpl w:val="BB288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12194"/>
    <w:multiLevelType w:val="hybridMultilevel"/>
    <w:tmpl w:val="D3B20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86CA1"/>
    <w:multiLevelType w:val="hybridMultilevel"/>
    <w:tmpl w:val="46DA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EC7AC8"/>
    <w:multiLevelType w:val="hybridMultilevel"/>
    <w:tmpl w:val="3E744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0474C8"/>
    <w:multiLevelType w:val="hybridMultilevel"/>
    <w:tmpl w:val="EE40D12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77181585"/>
    <w:multiLevelType w:val="hybridMultilevel"/>
    <w:tmpl w:val="87DEC622"/>
    <w:lvl w:ilvl="0" w:tplc="101429E0">
      <w:start w:val="1"/>
      <w:numFmt w:val="lowerLetter"/>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77B5306E"/>
    <w:multiLevelType w:val="hybridMultilevel"/>
    <w:tmpl w:val="B34A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B67528"/>
    <w:multiLevelType w:val="hybridMultilevel"/>
    <w:tmpl w:val="A338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1F2BFE"/>
    <w:multiLevelType w:val="hybridMultilevel"/>
    <w:tmpl w:val="EFC04D4E"/>
    <w:lvl w:ilvl="0" w:tplc="101429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1"/>
  </w:num>
  <w:num w:numId="3">
    <w:abstractNumId w:val="5"/>
  </w:num>
  <w:num w:numId="4">
    <w:abstractNumId w:val="7"/>
  </w:num>
  <w:num w:numId="5">
    <w:abstractNumId w:val="2"/>
  </w:num>
  <w:num w:numId="6">
    <w:abstractNumId w:val="9"/>
  </w:num>
  <w:num w:numId="7">
    <w:abstractNumId w:val="14"/>
  </w:num>
  <w:num w:numId="8">
    <w:abstractNumId w:val="12"/>
  </w:num>
  <w:num w:numId="9">
    <w:abstractNumId w:val="16"/>
  </w:num>
  <w:num w:numId="10">
    <w:abstractNumId w:val="13"/>
  </w:num>
  <w:num w:numId="11">
    <w:abstractNumId w:val="10"/>
  </w:num>
  <w:num w:numId="12">
    <w:abstractNumId w:val="8"/>
  </w:num>
  <w:num w:numId="13">
    <w:abstractNumId w:val="6"/>
  </w:num>
  <w:num w:numId="14">
    <w:abstractNumId w:val="15"/>
  </w:num>
  <w:num w:numId="15">
    <w:abstractNumId w:val="3"/>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38913">
      <o:colormru v:ext="edit" colors="#009,#09f,#0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1B2"/>
    <w:rsid w:val="00003898"/>
    <w:rsid w:val="00007ECE"/>
    <w:rsid w:val="0001265E"/>
    <w:rsid w:val="000208D2"/>
    <w:rsid w:val="000218CA"/>
    <w:rsid w:val="00026688"/>
    <w:rsid w:val="0003503C"/>
    <w:rsid w:val="00037BCC"/>
    <w:rsid w:val="0004154E"/>
    <w:rsid w:val="000435AD"/>
    <w:rsid w:val="00051F72"/>
    <w:rsid w:val="00060145"/>
    <w:rsid w:val="00062842"/>
    <w:rsid w:val="000678BC"/>
    <w:rsid w:val="00083951"/>
    <w:rsid w:val="00087CCD"/>
    <w:rsid w:val="00090918"/>
    <w:rsid w:val="000926D5"/>
    <w:rsid w:val="000A36CF"/>
    <w:rsid w:val="000A56F0"/>
    <w:rsid w:val="000C1BE2"/>
    <w:rsid w:val="000D5B74"/>
    <w:rsid w:val="000E119E"/>
    <w:rsid w:val="000E1E98"/>
    <w:rsid w:val="000E34F8"/>
    <w:rsid w:val="00141177"/>
    <w:rsid w:val="00160C40"/>
    <w:rsid w:val="00167D62"/>
    <w:rsid w:val="001741B2"/>
    <w:rsid w:val="001B36A4"/>
    <w:rsid w:val="001B3DB2"/>
    <w:rsid w:val="001C7777"/>
    <w:rsid w:val="001D1C31"/>
    <w:rsid w:val="001D5219"/>
    <w:rsid w:val="00212651"/>
    <w:rsid w:val="00221172"/>
    <w:rsid w:val="00261E02"/>
    <w:rsid w:val="00262BFF"/>
    <w:rsid w:val="002631FE"/>
    <w:rsid w:val="0026362B"/>
    <w:rsid w:val="00264A13"/>
    <w:rsid w:val="00281627"/>
    <w:rsid w:val="002C7C55"/>
    <w:rsid w:val="002D5BE7"/>
    <w:rsid w:val="002D724F"/>
    <w:rsid w:val="002F436C"/>
    <w:rsid w:val="00307F3D"/>
    <w:rsid w:val="0032459C"/>
    <w:rsid w:val="00332CA6"/>
    <w:rsid w:val="00342523"/>
    <w:rsid w:val="00344B8A"/>
    <w:rsid w:val="00351A91"/>
    <w:rsid w:val="00356CE7"/>
    <w:rsid w:val="00394770"/>
    <w:rsid w:val="003959E0"/>
    <w:rsid w:val="003A3B3A"/>
    <w:rsid w:val="003A6D2D"/>
    <w:rsid w:val="003C11A8"/>
    <w:rsid w:val="003C1B66"/>
    <w:rsid w:val="003E0169"/>
    <w:rsid w:val="0040499E"/>
    <w:rsid w:val="00407D63"/>
    <w:rsid w:val="00410E2E"/>
    <w:rsid w:val="00413483"/>
    <w:rsid w:val="004177BD"/>
    <w:rsid w:val="004350E1"/>
    <w:rsid w:val="00440CEB"/>
    <w:rsid w:val="004442F8"/>
    <w:rsid w:val="00460405"/>
    <w:rsid w:val="00462846"/>
    <w:rsid w:val="0048015D"/>
    <w:rsid w:val="0048102E"/>
    <w:rsid w:val="004E0866"/>
    <w:rsid w:val="00534344"/>
    <w:rsid w:val="005444E8"/>
    <w:rsid w:val="005630BB"/>
    <w:rsid w:val="00575217"/>
    <w:rsid w:val="00595D5E"/>
    <w:rsid w:val="005A0E62"/>
    <w:rsid w:val="005A26C3"/>
    <w:rsid w:val="005B166E"/>
    <w:rsid w:val="005D0F68"/>
    <w:rsid w:val="005E15FC"/>
    <w:rsid w:val="005F08D1"/>
    <w:rsid w:val="00604C50"/>
    <w:rsid w:val="00621CBC"/>
    <w:rsid w:val="00625178"/>
    <w:rsid w:val="00637CD2"/>
    <w:rsid w:val="00657517"/>
    <w:rsid w:val="006763CE"/>
    <w:rsid w:val="00677EDF"/>
    <w:rsid w:val="00684AFE"/>
    <w:rsid w:val="00690983"/>
    <w:rsid w:val="006A0F4F"/>
    <w:rsid w:val="006B2945"/>
    <w:rsid w:val="006D24B4"/>
    <w:rsid w:val="006D35BA"/>
    <w:rsid w:val="006F19FA"/>
    <w:rsid w:val="00700E41"/>
    <w:rsid w:val="00702B34"/>
    <w:rsid w:val="007036D7"/>
    <w:rsid w:val="0072681F"/>
    <w:rsid w:val="00727E8C"/>
    <w:rsid w:val="0073078E"/>
    <w:rsid w:val="007310B7"/>
    <w:rsid w:val="00740A91"/>
    <w:rsid w:val="0074256A"/>
    <w:rsid w:val="00743805"/>
    <w:rsid w:val="00746A0E"/>
    <w:rsid w:val="00751015"/>
    <w:rsid w:val="007658C3"/>
    <w:rsid w:val="00771722"/>
    <w:rsid w:val="007D19C9"/>
    <w:rsid w:val="007E1EF1"/>
    <w:rsid w:val="007F1105"/>
    <w:rsid w:val="007F3D7B"/>
    <w:rsid w:val="0080415F"/>
    <w:rsid w:val="00825D34"/>
    <w:rsid w:val="008378CF"/>
    <w:rsid w:val="00881510"/>
    <w:rsid w:val="008C1CC0"/>
    <w:rsid w:val="008D0908"/>
    <w:rsid w:val="008D1DC6"/>
    <w:rsid w:val="008E3F13"/>
    <w:rsid w:val="008E5FC0"/>
    <w:rsid w:val="008F165C"/>
    <w:rsid w:val="00920CCD"/>
    <w:rsid w:val="00921EC2"/>
    <w:rsid w:val="00924AE6"/>
    <w:rsid w:val="00936BD8"/>
    <w:rsid w:val="00947A6B"/>
    <w:rsid w:val="009515F9"/>
    <w:rsid w:val="00972BBC"/>
    <w:rsid w:val="0098044D"/>
    <w:rsid w:val="00984462"/>
    <w:rsid w:val="009B71BC"/>
    <w:rsid w:val="009D7645"/>
    <w:rsid w:val="00A00319"/>
    <w:rsid w:val="00A03348"/>
    <w:rsid w:val="00A07A9F"/>
    <w:rsid w:val="00A32858"/>
    <w:rsid w:val="00A37BAA"/>
    <w:rsid w:val="00A61FF5"/>
    <w:rsid w:val="00A84B0F"/>
    <w:rsid w:val="00AA5D02"/>
    <w:rsid w:val="00AC6E9F"/>
    <w:rsid w:val="00AF678A"/>
    <w:rsid w:val="00B0027A"/>
    <w:rsid w:val="00B07C63"/>
    <w:rsid w:val="00B2106F"/>
    <w:rsid w:val="00B26EE8"/>
    <w:rsid w:val="00B32E54"/>
    <w:rsid w:val="00B54DFD"/>
    <w:rsid w:val="00B5727C"/>
    <w:rsid w:val="00B6170F"/>
    <w:rsid w:val="00B65C60"/>
    <w:rsid w:val="00B67077"/>
    <w:rsid w:val="00B972D7"/>
    <w:rsid w:val="00BB281B"/>
    <w:rsid w:val="00C07D9F"/>
    <w:rsid w:val="00C25C86"/>
    <w:rsid w:val="00C66EDF"/>
    <w:rsid w:val="00C83C47"/>
    <w:rsid w:val="00CA35D1"/>
    <w:rsid w:val="00CA4AC6"/>
    <w:rsid w:val="00CD6A53"/>
    <w:rsid w:val="00CE52EE"/>
    <w:rsid w:val="00CF54CA"/>
    <w:rsid w:val="00D02766"/>
    <w:rsid w:val="00D10487"/>
    <w:rsid w:val="00D212C5"/>
    <w:rsid w:val="00D46D4A"/>
    <w:rsid w:val="00D555D8"/>
    <w:rsid w:val="00D64262"/>
    <w:rsid w:val="00D700F1"/>
    <w:rsid w:val="00D74A29"/>
    <w:rsid w:val="00D91C59"/>
    <w:rsid w:val="00DA1E78"/>
    <w:rsid w:val="00DA6693"/>
    <w:rsid w:val="00DD0D0D"/>
    <w:rsid w:val="00DE7B10"/>
    <w:rsid w:val="00E12A6C"/>
    <w:rsid w:val="00E2467B"/>
    <w:rsid w:val="00E33B36"/>
    <w:rsid w:val="00E4342C"/>
    <w:rsid w:val="00E66ED9"/>
    <w:rsid w:val="00E842B8"/>
    <w:rsid w:val="00E84E99"/>
    <w:rsid w:val="00E851B5"/>
    <w:rsid w:val="00E91BAE"/>
    <w:rsid w:val="00E97CDC"/>
    <w:rsid w:val="00EE0D3B"/>
    <w:rsid w:val="00EE3694"/>
    <w:rsid w:val="00EE3B1B"/>
    <w:rsid w:val="00F20EED"/>
    <w:rsid w:val="00F213CC"/>
    <w:rsid w:val="00F47A98"/>
    <w:rsid w:val="00F625AC"/>
    <w:rsid w:val="00F67910"/>
    <w:rsid w:val="00F70A88"/>
    <w:rsid w:val="00F754E9"/>
    <w:rsid w:val="00F8317A"/>
    <w:rsid w:val="00F863C6"/>
    <w:rsid w:val="00FB74CC"/>
    <w:rsid w:val="00FE7ABD"/>
    <w:rsid w:val="00FF0C85"/>
    <w:rsid w:val="00FF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009,#09f,#0cf"/>
    </o:shapedefaults>
    <o:shapelayout v:ext="edit">
      <o:idmap v:ext="edit" data="1"/>
    </o:shapelayout>
  </w:shapeDefaults>
  <w:decimalSymbol w:val="."/>
  <w:listSeparator w:val=","/>
  <w14:docId w14:val="0B7A3065"/>
  <w15:docId w15:val="{CD70BB86-8160-47FE-A83A-B3913F32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both"/>
      <w:outlineLvl w:val="1"/>
    </w:pPr>
    <w:rPr>
      <w:b/>
      <w:bCs/>
      <w:snapToGrid w:val="0"/>
      <w:color w:val="000000"/>
      <w:u w:val="single"/>
    </w:rPr>
  </w:style>
  <w:style w:type="paragraph" w:styleId="Heading3">
    <w:name w:val="heading 3"/>
    <w:basedOn w:val="Normal"/>
    <w:next w:val="Normal"/>
    <w:link w:val="Heading3Char"/>
    <w:qFormat/>
    <w:pPr>
      <w:keepNext/>
      <w:jc w:val="right"/>
      <w:outlineLvl w:val="2"/>
    </w:pPr>
    <w:rPr>
      <w:b/>
      <w:bCs/>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ind w:firstLine="720"/>
      <w:jc w:val="center"/>
      <w:outlineLvl w:val="4"/>
    </w:pPr>
    <w:rPr>
      <w:rFonts w:cs="Times New Roman"/>
      <w:b/>
      <w:snapToGrid w:val="0"/>
      <w:color w:val="000000"/>
    </w:rPr>
  </w:style>
  <w:style w:type="paragraph" w:styleId="Heading6">
    <w:name w:val="heading 6"/>
    <w:basedOn w:val="Normal"/>
    <w:next w:val="Normal"/>
    <w:link w:val="Heading6Char"/>
    <w:qFormat/>
    <w:pPr>
      <w:keepNext/>
      <w:suppressAutoHyphens/>
      <w:jc w:val="center"/>
      <w:outlineLvl w:val="5"/>
    </w:pPr>
    <w:rPr>
      <w:rFonts w:cs="Times New Roman"/>
      <w:b/>
      <w:sz w:val="28"/>
    </w:rPr>
  </w:style>
  <w:style w:type="paragraph" w:styleId="Heading7">
    <w:name w:val="heading 7"/>
    <w:basedOn w:val="Normal"/>
    <w:next w:val="Normal"/>
    <w:qFormat/>
    <w:pPr>
      <w:keepNext/>
      <w:autoSpaceDE w:val="0"/>
      <w:autoSpaceDN w:val="0"/>
      <w:adjustRightInd w:val="0"/>
      <w:outlineLvl w:val="6"/>
    </w:pPr>
    <w:rPr>
      <w:rFonts w:ascii="Times New Roman" w:hAnsi="Times New Roman" w:cs="Times New Roman"/>
      <w:b/>
      <w:bCs/>
      <w:sz w:val="24"/>
      <w:szCs w:val="24"/>
      <w:u w:val="single"/>
    </w:rPr>
  </w:style>
  <w:style w:type="paragraph" w:styleId="Heading8">
    <w:name w:val="heading 8"/>
    <w:basedOn w:val="Normal"/>
    <w:next w:val="Normal"/>
    <w:qFormat/>
    <w:pPr>
      <w:keepNext/>
      <w:ind w:left="270" w:hanging="270"/>
      <w:jc w:val="center"/>
      <w:outlineLvl w:val="7"/>
    </w:pPr>
    <w:rPr>
      <w:rFonts w:ascii="Times New Roman" w:hAnsi="Times New Roman" w:cs="Times New Roman"/>
      <w:b/>
      <w:bCs/>
      <w:sz w:val="24"/>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style>
  <w:style w:type="paragraph" w:styleId="BodyTextIndent2">
    <w:name w:val="Body Text Indent 2"/>
    <w:basedOn w:val="Normal"/>
    <w:semiHidden/>
    <w:pPr>
      <w:ind w:left="1440" w:hanging="1440"/>
      <w:jc w:val="both"/>
    </w:pPr>
    <w:rPr>
      <w:snapToGrid w:val="0"/>
    </w:rPr>
  </w:style>
  <w:style w:type="paragraph" w:styleId="BodyTextIndent">
    <w:name w:val="Body Text Indent"/>
    <w:basedOn w:val="Normal"/>
    <w:semiHidden/>
    <w:pPr>
      <w:ind w:left="720" w:hanging="720"/>
    </w:pPr>
    <w:rPr>
      <w:rFonts w:cs="Times New Roman"/>
      <w:sz w:val="20"/>
    </w:rPr>
  </w:style>
  <w:style w:type="paragraph" w:styleId="BodyTextIndent3">
    <w:name w:val="Body Text Indent 3"/>
    <w:basedOn w:val="Normal"/>
    <w:semiHidden/>
    <w:pPr>
      <w:ind w:firstLine="720"/>
      <w:jc w:val="both"/>
    </w:pPr>
    <w:rPr>
      <w:rFonts w:ascii="Times New Roman" w:hAnsi="Times New Roman" w:cs="Times New Roman"/>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paragraph" w:styleId="BodyText2">
    <w:name w:val="Body Text 2"/>
    <w:basedOn w:val="Normal"/>
    <w:semiHidden/>
    <w:pPr>
      <w:autoSpaceDE w:val="0"/>
      <w:autoSpaceDN w:val="0"/>
      <w:adjustRightInd w:val="0"/>
      <w:jc w:val="both"/>
    </w:pPr>
    <w:rPr>
      <w:rFonts w:ascii="Times New Roman" w:hAnsi="Times New Roman" w:cs="Times New Roman"/>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3">
    <w:name w:val="Body Text 3"/>
    <w:basedOn w:val="Normal"/>
    <w:semiHidden/>
    <w:rPr>
      <w:rFonts w:ascii="Times New Roman" w:hAnsi="Times New Roman" w:cs="Times New Roman"/>
      <w:b/>
      <w:sz w:val="24"/>
      <w:szCs w:val="24"/>
    </w:rPr>
  </w:style>
  <w:style w:type="character" w:styleId="FollowedHyperlink">
    <w:name w:val="FollowedHyperlink"/>
    <w:semiHidden/>
    <w:rPr>
      <w:color w:val="800080"/>
      <w:u w:val="single"/>
    </w:rPr>
  </w:style>
  <w:style w:type="paragraph" w:styleId="EnvelopeAddress">
    <w:name w:val="envelope address"/>
    <w:basedOn w:val="Normal"/>
    <w:semiHidden/>
    <w:pPr>
      <w:framePr w:w="7920" w:h="1980" w:hRule="exact" w:hSpace="180" w:wrap="auto" w:hAnchor="page" w:xAlign="center" w:yAlign="bottom"/>
      <w:ind w:left="2880"/>
    </w:pPr>
    <w:rPr>
      <w:rFonts w:ascii="Times New Roman" w:hAnsi="Times New Roman" w:cs="Times New Roman"/>
      <w:sz w:val="24"/>
    </w:rPr>
  </w:style>
  <w:style w:type="paragraph" w:customStyle="1" w:styleId="Default">
    <w:name w:val="Default"/>
    <w:pPr>
      <w:widowControl w:val="0"/>
      <w:autoSpaceDE w:val="0"/>
      <w:autoSpaceDN w:val="0"/>
      <w:adjustRightInd w:val="0"/>
    </w:pPr>
    <w:rPr>
      <w:rFonts w:ascii="CSHRK I+ Helvetica" w:hAnsi="CSHRK I+ Helvetica"/>
      <w:color w:val="000000"/>
      <w:sz w:val="24"/>
      <w:szCs w:val="24"/>
    </w:rPr>
  </w:style>
  <w:style w:type="paragraph" w:customStyle="1" w:styleId="CM16">
    <w:name w:val="CM16"/>
    <w:basedOn w:val="Default"/>
    <w:next w:val="Default"/>
    <w:pPr>
      <w:spacing w:after="230"/>
    </w:pPr>
    <w:rPr>
      <w:color w:val="auto"/>
    </w:rPr>
  </w:style>
  <w:style w:type="paragraph" w:customStyle="1" w:styleId="CM4">
    <w:name w:val="CM4"/>
    <w:basedOn w:val="Default"/>
    <w:next w:val="Default"/>
    <w:pPr>
      <w:spacing w:line="231" w:lineRule="atLeast"/>
    </w:pPr>
    <w:rPr>
      <w:color w:val="auto"/>
    </w:rPr>
  </w:style>
  <w:style w:type="paragraph" w:customStyle="1" w:styleId="NormalParagraphStyle">
    <w:name w:val="NormalParagraphStyle"/>
    <w:basedOn w:val="Normal"/>
    <w:pPr>
      <w:autoSpaceDE w:val="0"/>
      <w:autoSpaceDN w:val="0"/>
      <w:adjustRightInd w:val="0"/>
      <w:spacing w:line="288" w:lineRule="auto"/>
      <w:textAlignment w:val="center"/>
    </w:pPr>
    <w:rPr>
      <w:rFonts w:ascii="Times New Roman" w:hAnsi="Times New Roman" w:cs="Times New Roman"/>
      <w:color w:val="000000"/>
      <w:sz w:val="24"/>
      <w:szCs w:val="24"/>
    </w:rPr>
  </w:style>
  <w:style w:type="character" w:customStyle="1" w:styleId="Heading6Char">
    <w:name w:val="Heading 6 Char"/>
    <w:link w:val="Heading6"/>
    <w:rsid w:val="001741B2"/>
    <w:rPr>
      <w:rFonts w:ascii="Arial" w:hAnsi="Arial"/>
      <w:b/>
      <w:sz w:val="28"/>
    </w:rPr>
  </w:style>
  <w:style w:type="character" w:customStyle="1" w:styleId="Heading3Char">
    <w:name w:val="Heading 3 Char"/>
    <w:link w:val="Heading3"/>
    <w:rsid w:val="00261E02"/>
    <w:rPr>
      <w:rFonts w:ascii="Arial" w:hAnsi="Arial" w:cs="Arial"/>
      <w:b/>
      <w:bCs/>
      <w:sz w:val="24"/>
    </w:rPr>
  </w:style>
  <w:style w:type="paragraph" w:styleId="ListParagraph">
    <w:name w:val="List Paragraph"/>
    <w:basedOn w:val="Normal"/>
    <w:uiPriority w:val="34"/>
    <w:qFormat/>
    <w:rsid w:val="00727E8C"/>
    <w:pPr>
      <w:ind w:left="720"/>
    </w:pPr>
  </w:style>
  <w:style w:type="paragraph" w:styleId="NormalWeb">
    <w:name w:val="Normal (Web)"/>
    <w:basedOn w:val="Normal"/>
    <w:uiPriority w:val="99"/>
    <w:unhideWhenUsed/>
    <w:rsid w:val="00F70A88"/>
    <w:pPr>
      <w:spacing w:before="100" w:beforeAutospacing="1" w:after="100" w:afterAutospacing="1"/>
    </w:pPr>
    <w:rPr>
      <w:rFonts w:ascii="Times New Roman" w:hAnsi="Times New Roman" w:cs="Times New Roman"/>
      <w:sz w:val="24"/>
      <w:szCs w:val="24"/>
    </w:rPr>
  </w:style>
  <w:style w:type="character" w:styleId="PlaceholderText">
    <w:name w:val="Placeholder Text"/>
    <w:basedOn w:val="DefaultParagraphFont"/>
    <w:uiPriority w:val="99"/>
    <w:semiHidden/>
    <w:rsid w:val="004442F8"/>
    <w:rPr>
      <w:color w:val="808080"/>
    </w:rPr>
  </w:style>
  <w:style w:type="paragraph" w:styleId="Caption">
    <w:name w:val="caption"/>
    <w:basedOn w:val="Normal"/>
    <w:next w:val="Normal"/>
    <w:uiPriority w:val="35"/>
    <w:unhideWhenUsed/>
    <w:qFormat/>
    <w:rsid w:val="00825D34"/>
    <w:pPr>
      <w:spacing w:after="200"/>
    </w:pPr>
    <w:rPr>
      <w:b/>
      <w:bCs/>
      <w:color w:val="4F81BD" w:themeColor="accent1"/>
      <w:sz w:val="18"/>
      <w:szCs w:val="18"/>
    </w:rPr>
  </w:style>
  <w:style w:type="character" w:customStyle="1" w:styleId="BodyTextChar">
    <w:name w:val="Body Text Char"/>
    <w:basedOn w:val="DefaultParagraphFont"/>
    <w:link w:val="BodyText"/>
    <w:semiHidden/>
    <w:rsid w:val="00677EDF"/>
    <w:rPr>
      <w:rFonts w:ascii="Arial" w:hAnsi="Arial" w:cs="Arial"/>
      <w:sz w:val="22"/>
    </w:rPr>
  </w:style>
  <w:style w:type="character" w:customStyle="1" w:styleId="FooterChar">
    <w:name w:val="Footer Char"/>
    <w:basedOn w:val="DefaultParagraphFont"/>
    <w:link w:val="Footer"/>
    <w:uiPriority w:val="99"/>
    <w:rsid w:val="00A07A9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6595">
      <w:bodyDiv w:val="1"/>
      <w:marLeft w:val="0"/>
      <w:marRight w:val="0"/>
      <w:marTop w:val="0"/>
      <w:marBottom w:val="0"/>
      <w:divBdr>
        <w:top w:val="none" w:sz="0" w:space="0" w:color="auto"/>
        <w:left w:val="none" w:sz="0" w:space="0" w:color="auto"/>
        <w:bottom w:val="none" w:sz="0" w:space="0" w:color="auto"/>
        <w:right w:val="none" w:sz="0" w:space="0" w:color="auto"/>
      </w:divBdr>
      <w:divsChild>
        <w:div w:id="1772629162">
          <w:marLeft w:val="0"/>
          <w:marRight w:val="0"/>
          <w:marTop w:val="0"/>
          <w:marBottom w:val="0"/>
          <w:divBdr>
            <w:top w:val="none" w:sz="0" w:space="0" w:color="auto"/>
            <w:left w:val="none" w:sz="0" w:space="0" w:color="auto"/>
            <w:bottom w:val="none" w:sz="0" w:space="0" w:color="auto"/>
            <w:right w:val="none" w:sz="0" w:space="0" w:color="auto"/>
          </w:divBdr>
        </w:div>
        <w:div w:id="2029410734">
          <w:marLeft w:val="0"/>
          <w:marRight w:val="0"/>
          <w:marTop w:val="0"/>
          <w:marBottom w:val="0"/>
          <w:divBdr>
            <w:top w:val="none" w:sz="0" w:space="0" w:color="auto"/>
            <w:left w:val="none" w:sz="0" w:space="0" w:color="auto"/>
            <w:bottom w:val="none" w:sz="0" w:space="0" w:color="auto"/>
            <w:right w:val="none" w:sz="0" w:space="0" w:color="auto"/>
          </w:divBdr>
        </w:div>
        <w:div w:id="307712229">
          <w:marLeft w:val="0"/>
          <w:marRight w:val="0"/>
          <w:marTop w:val="0"/>
          <w:marBottom w:val="0"/>
          <w:divBdr>
            <w:top w:val="none" w:sz="0" w:space="0" w:color="auto"/>
            <w:left w:val="none" w:sz="0" w:space="0" w:color="auto"/>
            <w:bottom w:val="none" w:sz="0" w:space="0" w:color="auto"/>
            <w:right w:val="none" w:sz="0" w:space="0" w:color="auto"/>
          </w:divBdr>
        </w:div>
      </w:divsChild>
    </w:div>
    <w:div w:id="156500369">
      <w:bodyDiv w:val="1"/>
      <w:marLeft w:val="0"/>
      <w:marRight w:val="0"/>
      <w:marTop w:val="0"/>
      <w:marBottom w:val="0"/>
      <w:divBdr>
        <w:top w:val="none" w:sz="0" w:space="0" w:color="auto"/>
        <w:left w:val="none" w:sz="0" w:space="0" w:color="auto"/>
        <w:bottom w:val="none" w:sz="0" w:space="0" w:color="auto"/>
        <w:right w:val="none" w:sz="0" w:space="0" w:color="auto"/>
      </w:divBdr>
      <w:divsChild>
        <w:div w:id="2089647730">
          <w:marLeft w:val="0"/>
          <w:marRight w:val="0"/>
          <w:marTop w:val="0"/>
          <w:marBottom w:val="0"/>
          <w:divBdr>
            <w:top w:val="none" w:sz="0" w:space="0" w:color="auto"/>
            <w:left w:val="none" w:sz="0" w:space="0" w:color="auto"/>
            <w:bottom w:val="none" w:sz="0" w:space="0" w:color="auto"/>
            <w:right w:val="none" w:sz="0" w:space="0" w:color="auto"/>
          </w:divBdr>
          <w:divsChild>
            <w:div w:id="2023971462">
              <w:marLeft w:val="0"/>
              <w:marRight w:val="0"/>
              <w:marTop w:val="0"/>
              <w:marBottom w:val="0"/>
              <w:divBdr>
                <w:top w:val="none" w:sz="0" w:space="0" w:color="auto"/>
                <w:left w:val="none" w:sz="0" w:space="0" w:color="auto"/>
                <w:bottom w:val="none" w:sz="0" w:space="0" w:color="auto"/>
                <w:right w:val="none" w:sz="0" w:space="0" w:color="auto"/>
              </w:divBdr>
              <w:divsChild>
                <w:div w:id="831529933">
                  <w:marLeft w:val="0"/>
                  <w:marRight w:val="0"/>
                  <w:marTop w:val="0"/>
                  <w:marBottom w:val="0"/>
                  <w:divBdr>
                    <w:top w:val="none" w:sz="0" w:space="0" w:color="auto"/>
                    <w:left w:val="none" w:sz="0" w:space="0" w:color="auto"/>
                    <w:bottom w:val="none" w:sz="0" w:space="0" w:color="auto"/>
                    <w:right w:val="none" w:sz="0" w:space="0" w:color="auto"/>
                  </w:divBdr>
                  <w:divsChild>
                    <w:div w:id="906960706">
                      <w:marLeft w:val="0"/>
                      <w:marRight w:val="0"/>
                      <w:marTop w:val="0"/>
                      <w:marBottom w:val="0"/>
                      <w:divBdr>
                        <w:top w:val="none" w:sz="0" w:space="0" w:color="auto"/>
                        <w:left w:val="none" w:sz="0" w:space="0" w:color="auto"/>
                        <w:bottom w:val="none" w:sz="0" w:space="0" w:color="auto"/>
                        <w:right w:val="none" w:sz="0" w:space="0" w:color="auto"/>
                      </w:divBdr>
                      <w:divsChild>
                        <w:div w:id="473252333">
                          <w:marLeft w:val="0"/>
                          <w:marRight w:val="0"/>
                          <w:marTop w:val="0"/>
                          <w:marBottom w:val="0"/>
                          <w:divBdr>
                            <w:top w:val="none" w:sz="0" w:space="0" w:color="auto"/>
                            <w:left w:val="none" w:sz="0" w:space="0" w:color="auto"/>
                            <w:bottom w:val="none" w:sz="0" w:space="0" w:color="auto"/>
                            <w:right w:val="none" w:sz="0" w:space="0" w:color="auto"/>
                          </w:divBdr>
                          <w:divsChild>
                            <w:div w:id="2131656013">
                              <w:marLeft w:val="0"/>
                              <w:marRight w:val="0"/>
                              <w:marTop w:val="0"/>
                              <w:marBottom w:val="0"/>
                              <w:divBdr>
                                <w:top w:val="none" w:sz="0" w:space="0" w:color="auto"/>
                                <w:left w:val="none" w:sz="0" w:space="0" w:color="auto"/>
                                <w:bottom w:val="none" w:sz="0" w:space="0" w:color="auto"/>
                                <w:right w:val="none" w:sz="0" w:space="0" w:color="auto"/>
                              </w:divBdr>
                              <w:divsChild>
                                <w:div w:id="1158615048">
                                  <w:marLeft w:val="0"/>
                                  <w:marRight w:val="0"/>
                                  <w:marTop w:val="0"/>
                                  <w:marBottom w:val="0"/>
                                  <w:divBdr>
                                    <w:top w:val="none" w:sz="0" w:space="0" w:color="auto"/>
                                    <w:left w:val="none" w:sz="0" w:space="0" w:color="auto"/>
                                    <w:bottom w:val="none" w:sz="0" w:space="0" w:color="auto"/>
                                    <w:right w:val="none" w:sz="0" w:space="0" w:color="auto"/>
                                  </w:divBdr>
                                  <w:divsChild>
                                    <w:div w:id="989557069">
                                      <w:marLeft w:val="0"/>
                                      <w:marRight w:val="0"/>
                                      <w:marTop w:val="0"/>
                                      <w:marBottom w:val="0"/>
                                      <w:divBdr>
                                        <w:top w:val="none" w:sz="0" w:space="0" w:color="auto"/>
                                        <w:left w:val="none" w:sz="0" w:space="0" w:color="auto"/>
                                        <w:bottom w:val="none" w:sz="0" w:space="0" w:color="auto"/>
                                        <w:right w:val="none" w:sz="0" w:space="0" w:color="auto"/>
                                      </w:divBdr>
                                      <w:divsChild>
                                        <w:div w:id="17387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761822">
      <w:bodyDiv w:val="1"/>
      <w:marLeft w:val="0"/>
      <w:marRight w:val="0"/>
      <w:marTop w:val="0"/>
      <w:marBottom w:val="0"/>
      <w:divBdr>
        <w:top w:val="none" w:sz="0" w:space="0" w:color="auto"/>
        <w:left w:val="none" w:sz="0" w:space="0" w:color="auto"/>
        <w:bottom w:val="none" w:sz="0" w:space="0" w:color="auto"/>
        <w:right w:val="none" w:sz="0" w:space="0" w:color="auto"/>
      </w:divBdr>
      <w:divsChild>
        <w:div w:id="1003163192">
          <w:marLeft w:val="0"/>
          <w:marRight w:val="0"/>
          <w:marTop w:val="0"/>
          <w:marBottom w:val="0"/>
          <w:divBdr>
            <w:top w:val="none" w:sz="0" w:space="0" w:color="auto"/>
            <w:left w:val="none" w:sz="0" w:space="0" w:color="auto"/>
            <w:bottom w:val="none" w:sz="0" w:space="0" w:color="auto"/>
            <w:right w:val="none" w:sz="0" w:space="0" w:color="auto"/>
          </w:divBdr>
        </w:div>
        <w:div w:id="2009600690">
          <w:marLeft w:val="0"/>
          <w:marRight w:val="0"/>
          <w:marTop w:val="0"/>
          <w:marBottom w:val="0"/>
          <w:divBdr>
            <w:top w:val="none" w:sz="0" w:space="0" w:color="auto"/>
            <w:left w:val="none" w:sz="0" w:space="0" w:color="auto"/>
            <w:bottom w:val="none" w:sz="0" w:space="0" w:color="auto"/>
            <w:right w:val="none" w:sz="0" w:space="0" w:color="auto"/>
          </w:divBdr>
        </w:div>
        <w:div w:id="1177572531">
          <w:marLeft w:val="0"/>
          <w:marRight w:val="0"/>
          <w:marTop w:val="0"/>
          <w:marBottom w:val="0"/>
          <w:divBdr>
            <w:top w:val="none" w:sz="0" w:space="0" w:color="auto"/>
            <w:left w:val="none" w:sz="0" w:space="0" w:color="auto"/>
            <w:bottom w:val="none" w:sz="0" w:space="0" w:color="auto"/>
            <w:right w:val="none" w:sz="0" w:space="0" w:color="auto"/>
          </w:divBdr>
        </w:div>
        <w:div w:id="1814635828">
          <w:marLeft w:val="0"/>
          <w:marRight w:val="0"/>
          <w:marTop w:val="0"/>
          <w:marBottom w:val="0"/>
          <w:divBdr>
            <w:top w:val="none" w:sz="0" w:space="0" w:color="auto"/>
            <w:left w:val="none" w:sz="0" w:space="0" w:color="auto"/>
            <w:bottom w:val="none" w:sz="0" w:space="0" w:color="auto"/>
            <w:right w:val="none" w:sz="0" w:space="0" w:color="auto"/>
          </w:divBdr>
        </w:div>
      </w:divsChild>
    </w:div>
    <w:div w:id="1704863552">
      <w:bodyDiv w:val="1"/>
      <w:marLeft w:val="0"/>
      <w:marRight w:val="0"/>
      <w:marTop w:val="0"/>
      <w:marBottom w:val="0"/>
      <w:divBdr>
        <w:top w:val="none" w:sz="0" w:space="0" w:color="auto"/>
        <w:left w:val="none" w:sz="0" w:space="0" w:color="auto"/>
        <w:bottom w:val="none" w:sz="0" w:space="0" w:color="auto"/>
        <w:right w:val="none" w:sz="0" w:space="0" w:color="auto"/>
      </w:divBdr>
    </w:div>
    <w:div w:id="195848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iraxsarco.com/resources/steam-engineering-tutorials/pipeline-ancillaries/strainers.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wr101@psu.edu"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3D046-B2C0-40EA-A100-C36964C0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Technical Bulletin OPP-TB-232216.101</vt:lpstr>
    </vt:vector>
  </TitlesOfParts>
  <Company>Microsoft</Company>
  <LinksUpToDate>false</LinksUpToDate>
  <CharactersWithSpaces>2257</CharactersWithSpaces>
  <SharedDoc>false</SharedDoc>
  <HLinks>
    <vt:vector size="6" baseType="variant">
      <vt:variant>
        <vt:i4>3145824</vt:i4>
      </vt:variant>
      <vt:variant>
        <vt:i4>0</vt:i4>
      </vt:variant>
      <vt:variant>
        <vt:i4>0</vt:i4>
      </vt:variant>
      <vt:variant>
        <vt:i4>5</vt:i4>
      </vt:variant>
      <vt:variant>
        <vt:lpwstr>../../../../../utilities/storm/Storwater-surface water/Dams/Emergency Action Plans/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Bulletin OPP-TB-232216.101</dc:title>
  <dc:subject>Y-Type Strainer Orientation</dc:subject>
  <dc:creator>Engineering Services;swr101@psu.edu</dc:creator>
  <cp:keywords>Freezestat;coil;trip;steam</cp:keywords>
  <cp:lastModifiedBy>Katie Klodowski</cp:lastModifiedBy>
  <cp:revision>2</cp:revision>
  <cp:lastPrinted>2013-09-16T14:28:00Z</cp:lastPrinted>
  <dcterms:created xsi:type="dcterms:W3CDTF">2018-04-04T15:59:00Z</dcterms:created>
  <dcterms:modified xsi:type="dcterms:W3CDTF">2018-04-04T15:59:00Z</dcterms:modified>
  <cp:category>Steam &amp; Condensate Specialties</cp:category>
</cp:coreProperties>
</file>